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324D1" w14:textId="1D7DB4F7" w:rsidR="008326FF" w:rsidRDefault="008326FF" w:rsidP="00703EFA">
      <w:pPr>
        <w:jc w:val="both"/>
      </w:pPr>
      <w:r>
        <w:tab/>
        <w:t>Kasa Rolniczego Ubezpieczenia Społecznego informuje, że od dnia 1 marca 2018 roku kwoty świadczeń emerytalno-rentowych przysługujących od 28 lutego 2018 roku podlegają podwyższeniu – zgodnie z art.</w:t>
      </w:r>
      <w:r w:rsidR="003A5174">
        <w:t xml:space="preserve"> </w:t>
      </w:r>
      <w:r>
        <w:t>48a ustawy z dnia 20 grudnia 1990 roku o ubezpieczeniu społecznym rolników – wskaźnikiem waloryzacyjnym wynikającym z ustawy z dnia 17 grudnia 1998 roku o emeryturach i rentach z Funduszu Ubezpieczeń Społecznych, który wynosi 102,98%.</w:t>
      </w:r>
    </w:p>
    <w:p w14:paraId="15B83A99" w14:textId="1808D573" w:rsidR="00732B55" w:rsidRDefault="008326FF" w:rsidP="00703EFA">
      <w:pPr>
        <w:jc w:val="both"/>
      </w:pPr>
      <w:r>
        <w:tab/>
        <w:t xml:space="preserve">W związku z tym w  komunikacie z 13 lutego 2018 roku Prezes KRUS ogłosił, że kwota </w:t>
      </w:r>
      <w:r w:rsidR="00703EFA">
        <w:t xml:space="preserve">rolniczej emerytury podstawowej od 1 marca 2018 roku wynosi </w:t>
      </w:r>
      <w:r w:rsidR="00703EFA" w:rsidRPr="00703EFA">
        <w:rPr>
          <w:b/>
        </w:rPr>
        <w:t>912</w:t>
      </w:r>
      <w:r w:rsidR="00FE7725">
        <w:rPr>
          <w:b/>
        </w:rPr>
        <w:t xml:space="preserve"> </w:t>
      </w:r>
      <w:r w:rsidR="00703EFA" w:rsidRPr="00703EFA">
        <w:rPr>
          <w:b/>
        </w:rPr>
        <w:t>zł 86 gr</w:t>
      </w:r>
      <w:r w:rsidR="00703EFA">
        <w:rPr>
          <w:b/>
        </w:rPr>
        <w:t xml:space="preserve"> </w:t>
      </w:r>
      <w:r w:rsidR="00703EFA">
        <w:t>(wzrost o 2,98%).</w:t>
      </w:r>
    </w:p>
    <w:p w14:paraId="57ACBCCC" w14:textId="67EB0A76" w:rsidR="00703EFA" w:rsidRDefault="00703EFA" w:rsidP="003C2FDC">
      <w:pPr>
        <w:jc w:val="both"/>
      </w:pPr>
      <w:r>
        <w:tab/>
        <w:t>Waloryzacja  emerytur i rent rolniczych</w:t>
      </w:r>
      <w:r w:rsidR="003C2FDC">
        <w:t xml:space="preserve"> od 1 marca 2018 roku polega na przemnożeniu kwoty emerytury podstawowej wynoszącej 912 zł 86 gr przez wskaźnik wymiaru ustalony indywidualnie dla każdego świadczenia. W ten sposób zostaną podwyższone (zwaloryzowane) wszystkie emerytury i renty rolnicze wypłacane na dzień 28 lutego 2018 roku.</w:t>
      </w:r>
    </w:p>
    <w:p w14:paraId="3EFD320D" w14:textId="146D6FF1" w:rsidR="003C2FDC" w:rsidRDefault="003C2FDC" w:rsidP="000F7671">
      <w:pPr>
        <w:jc w:val="both"/>
        <w:rPr>
          <w:b/>
        </w:rPr>
      </w:pPr>
      <w:r>
        <w:tab/>
        <w:t xml:space="preserve">Jeżeli w wyniku </w:t>
      </w:r>
      <w:r w:rsidR="000F7671">
        <w:t>podwyżki</w:t>
      </w:r>
      <w:r w:rsidR="003A5174">
        <w:t xml:space="preserve"> (waloryzacji)</w:t>
      </w:r>
      <w:r w:rsidR="000F7671">
        <w:t xml:space="preserve"> świadczenie jest niższe od kwoty najniższej emerytury pracowniczej (od 1 marca 2018r. </w:t>
      </w:r>
      <w:r w:rsidR="000F7671" w:rsidRPr="000F7671">
        <w:rPr>
          <w:b/>
        </w:rPr>
        <w:t>1.</w:t>
      </w:r>
      <w:r w:rsidR="000F7671">
        <w:rPr>
          <w:b/>
        </w:rPr>
        <w:t>0</w:t>
      </w:r>
      <w:r w:rsidR="000F7671" w:rsidRPr="000F7671">
        <w:rPr>
          <w:b/>
        </w:rPr>
        <w:t>29,80</w:t>
      </w:r>
      <w:r w:rsidR="00FE7725">
        <w:rPr>
          <w:b/>
        </w:rPr>
        <w:t xml:space="preserve"> </w:t>
      </w:r>
      <w:r w:rsidR="000F7671" w:rsidRPr="000F7671">
        <w:rPr>
          <w:b/>
        </w:rPr>
        <w:t>zł</w:t>
      </w:r>
      <w:r w:rsidR="000F7671">
        <w:rPr>
          <w:b/>
        </w:rPr>
        <w:t xml:space="preserve"> </w:t>
      </w:r>
      <w:r w:rsidR="000F7671" w:rsidRPr="000F7671">
        <w:t xml:space="preserve">) </w:t>
      </w:r>
      <w:r w:rsidR="000F7671">
        <w:t xml:space="preserve">– podwyższa się je z urzędu do </w:t>
      </w:r>
      <w:r w:rsidR="000F7671" w:rsidRPr="000F7671">
        <w:rPr>
          <w:b/>
        </w:rPr>
        <w:t>1.</w:t>
      </w:r>
      <w:r w:rsidR="000F7671">
        <w:rPr>
          <w:b/>
        </w:rPr>
        <w:t>0</w:t>
      </w:r>
      <w:r w:rsidR="000F7671" w:rsidRPr="000F7671">
        <w:rPr>
          <w:b/>
        </w:rPr>
        <w:t>29,80zł</w:t>
      </w:r>
      <w:r w:rsidR="000F7671">
        <w:rPr>
          <w:b/>
        </w:rPr>
        <w:t>.</w:t>
      </w:r>
    </w:p>
    <w:p w14:paraId="722F4016" w14:textId="5E9AA176" w:rsidR="0052799E" w:rsidRDefault="0052799E" w:rsidP="000F7671">
      <w:pPr>
        <w:jc w:val="both"/>
      </w:pPr>
      <w:r>
        <w:rPr>
          <w:b/>
        </w:rPr>
        <w:tab/>
      </w:r>
      <w:r w:rsidRPr="0052799E">
        <w:t>Do kwoty</w:t>
      </w:r>
      <w:r>
        <w:t xml:space="preserve"> </w:t>
      </w:r>
      <w:r w:rsidRPr="000F7671">
        <w:rPr>
          <w:b/>
        </w:rPr>
        <w:t>1.</w:t>
      </w:r>
      <w:r>
        <w:rPr>
          <w:b/>
        </w:rPr>
        <w:t>0</w:t>
      </w:r>
      <w:r w:rsidRPr="000F7671">
        <w:rPr>
          <w:b/>
        </w:rPr>
        <w:t>29,80zł</w:t>
      </w:r>
      <w:r>
        <w:rPr>
          <w:b/>
        </w:rPr>
        <w:t xml:space="preserve"> </w:t>
      </w:r>
      <w:r w:rsidRPr="0052799E">
        <w:t xml:space="preserve">nie zostaną </w:t>
      </w:r>
      <w:r>
        <w:t>podwyższone:</w:t>
      </w:r>
    </w:p>
    <w:p w14:paraId="6D311CEE" w14:textId="0B5C058B" w:rsidR="0052799E" w:rsidRDefault="0052799E" w:rsidP="0052799E">
      <w:pPr>
        <w:pStyle w:val="Akapitzlist"/>
        <w:numPr>
          <w:ilvl w:val="0"/>
          <w:numId w:val="1"/>
        </w:numPr>
        <w:jc w:val="both"/>
      </w:pPr>
      <w:r>
        <w:t xml:space="preserve">emerytury przyznane na podstawie art.19 ust.2 ustawy o ubezpieczeniu społecznym rolników (tzw. </w:t>
      </w:r>
      <w:r w:rsidR="00B477FF">
        <w:t>w</w:t>
      </w:r>
      <w:r>
        <w:t>cześniejsze emerytury rolnicze</w:t>
      </w:r>
      <w:r w:rsidR="00B477FF">
        <w:t>),</w:t>
      </w:r>
    </w:p>
    <w:p w14:paraId="644D6495" w14:textId="5D4031C6" w:rsidR="00B477FF" w:rsidRDefault="00B477FF" w:rsidP="0052799E">
      <w:pPr>
        <w:pStyle w:val="Akapitzlist"/>
        <w:numPr>
          <w:ilvl w:val="0"/>
          <w:numId w:val="1"/>
        </w:numPr>
        <w:jc w:val="both"/>
      </w:pPr>
      <w:r>
        <w:t>świadczenia, których wypłata została zawieszona stosownie do art.28 lub 34 ustawy o ubezpieczeniu społecznym rolników, to jest w związku z prowadzeniem działalności rolniczej lub osiąganiem przychodów z tytułu zatrudnienia,</w:t>
      </w:r>
    </w:p>
    <w:p w14:paraId="02C26894" w14:textId="2EEC0D79" w:rsidR="00B477FF" w:rsidRDefault="00B477FF" w:rsidP="0052799E">
      <w:pPr>
        <w:pStyle w:val="Akapitzlist"/>
        <w:numPr>
          <w:ilvl w:val="0"/>
          <w:numId w:val="1"/>
        </w:numPr>
        <w:jc w:val="both"/>
      </w:pPr>
      <w:r>
        <w:t xml:space="preserve">emerytura i renta z ubezpieczenia pobierane w zbiegu </w:t>
      </w:r>
      <w:r w:rsidR="00B41B85">
        <w:t>z emeryturą lub rentą z innego ubezpieczenia społecznego, jeżeli suma tych świadczeń przekracza kwotę najniższej emerytury pracowniczej (dotyczy również pobierania jednocześnie emerytur z ZUS i KRUS), z wyjątkiem renty rodzinnej wypłacanej w zbiegu z rentą socjalną,</w:t>
      </w:r>
    </w:p>
    <w:p w14:paraId="30CDB8EB" w14:textId="0E52135B" w:rsidR="00B41B85" w:rsidRDefault="00B41B85" w:rsidP="0052799E">
      <w:pPr>
        <w:pStyle w:val="Akapitzlist"/>
        <w:numPr>
          <w:ilvl w:val="0"/>
          <w:numId w:val="1"/>
        </w:numPr>
        <w:jc w:val="both"/>
      </w:pPr>
      <w:r>
        <w:t>emerytury i renty wypłacane w wysokości pro-rata.</w:t>
      </w:r>
    </w:p>
    <w:p w14:paraId="7DBD3690" w14:textId="5BF5A88D" w:rsidR="00B41B85" w:rsidRDefault="00B41B85" w:rsidP="00B41B85">
      <w:pPr>
        <w:jc w:val="both"/>
      </w:pPr>
      <w:r>
        <w:t>Inne zmiany wysokości świadczeń w związku z waloryzacją:</w:t>
      </w:r>
    </w:p>
    <w:p w14:paraId="7A50229A" w14:textId="7E4CB6E9" w:rsidR="00B41B85" w:rsidRDefault="00B41B85" w:rsidP="00B41B85">
      <w:pPr>
        <w:jc w:val="both"/>
      </w:pPr>
      <w:r>
        <w:tab/>
        <w:t xml:space="preserve">Od 1 marca 2018 roku wysokość renty socjalnej wynosi </w:t>
      </w:r>
      <w:r>
        <w:rPr>
          <w:b/>
        </w:rPr>
        <w:t>865 zł 03 gr</w:t>
      </w:r>
      <w:r>
        <w:t>, a łączna wysokość renty socjalnej i renty rodzinnej</w:t>
      </w:r>
      <w:r w:rsidR="00460542">
        <w:t xml:space="preserve"> rolniczej nie może przekroczyć kwoty </w:t>
      </w:r>
      <w:r w:rsidR="00460542">
        <w:rPr>
          <w:b/>
        </w:rPr>
        <w:t>2.059 zł 60 gr</w:t>
      </w:r>
      <w:r w:rsidR="00460542">
        <w:t xml:space="preserve"> ( przy czym rentę socjalną można maksymalnie obniżyć do </w:t>
      </w:r>
      <w:r w:rsidR="00460542" w:rsidRPr="00460542">
        <w:rPr>
          <w:b/>
        </w:rPr>
        <w:t>102 zł 98 gr</w:t>
      </w:r>
      <w:r w:rsidR="00460542">
        <w:t>).</w:t>
      </w:r>
    </w:p>
    <w:p w14:paraId="6011FBCF" w14:textId="2D84A3F8" w:rsidR="00460542" w:rsidRDefault="00460542" w:rsidP="00B41B85">
      <w:pPr>
        <w:jc w:val="both"/>
      </w:pPr>
      <w:r>
        <w:tab/>
        <w:t>Od zwaloryzowanej kwoty świadczenia emerytalno-rentowego zostanie potrącona zaliczka na podatek dochodowy i składka na ubezpieczenie zdrowotne.</w:t>
      </w:r>
    </w:p>
    <w:p w14:paraId="54931BB0" w14:textId="3372E0A2" w:rsidR="00460542" w:rsidRDefault="00460542" w:rsidP="00B41B85">
      <w:pPr>
        <w:jc w:val="both"/>
      </w:pPr>
      <w:r>
        <w:tab/>
        <w:t>Od 1 marca 2018 roku wzrastają również kwoty dodatków i świadczeń przysługujących do emerytur oraz rent i wyniosą:</w:t>
      </w:r>
    </w:p>
    <w:p w14:paraId="42FE1CE5" w14:textId="4F1C655B" w:rsidR="00460542" w:rsidRDefault="00460542" w:rsidP="00460542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dodatek pielęgnacyjny – </w:t>
      </w:r>
      <w:r w:rsidRPr="00460542">
        <w:rPr>
          <w:b/>
        </w:rPr>
        <w:t>215 zł 84 gr,</w:t>
      </w:r>
    </w:p>
    <w:p w14:paraId="0F692F53" w14:textId="2DA6A31E" w:rsidR="00460542" w:rsidRDefault="00460542" w:rsidP="00460542">
      <w:pPr>
        <w:pStyle w:val="Akapitzlist"/>
        <w:numPr>
          <w:ilvl w:val="0"/>
          <w:numId w:val="2"/>
        </w:numPr>
        <w:jc w:val="both"/>
      </w:pPr>
      <w:r w:rsidRPr="00460542">
        <w:t>dodate</w:t>
      </w:r>
      <w:r>
        <w:t xml:space="preserve">k dla inwalidy </w:t>
      </w:r>
      <w:r w:rsidR="00FA0572">
        <w:t xml:space="preserve">wojennego uznanego za całkowicie niezdolnego do pracy i samodzielnej egzystencji – </w:t>
      </w:r>
      <w:r w:rsidR="00FA0572">
        <w:rPr>
          <w:b/>
        </w:rPr>
        <w:t>323 zł 76 gr,</w:t>
      </w:r>
    </w:p>
    <w:p w14:paraId="6CCC730A" w14:textId="73C648EC" w:rsidR="00FA0572" w:rsidRPr="00FA0572" w:rsidRDefault="00FA0572" w:rsidP="00460542">
      <w:pPr>
        <w:pStyle w:val="Akapitzlist"/>
        <w:numPr>
          <w:ilvl w:val="0"/>
          <w:numId w:val="2"/>
        </w:numPr>
        <w:jc w:val="both"/>
      </w:pPr>
      <w:r>
        <w:t xml:space="preserve">dodatek kombatancki – </w:t>
      </w:r>
      <w:r>
        <w:rPr>
          <w:b/>
        </w:rPr>
        <w:t>215 zł 84 gr,</w:t>
      </w:r>
    </w:p>
    <w:p w14:paraId="18E88018" w14:textId="13A97EDF" w:rsidR="00FA0572" w:rsidRPr="00FA0572" w:rsidRDefault="00FA0572" w:rsidP="00460542">
      <w:pPr>
        <w:pStyle w:val="Akapitzlist"/>
        <w:numPr>
          <w:ilvl w:val="0"/>
          <w:numId w:val="2"/>
        </w:numPr>
        <w:jc w:val="both"/>
      </w:pPr>
      <w:r w:rsidRPr="00FA0572">
        <w:t>dodatek za tajne nauczanie</w:t>
      </w:r>
      <w:r>
        <w:t xml:space="preserve"> – </w:t>
      </w:r>
      <w:r>
        <w:rPr>
          <w:b/>
        </w:rPr>
        <w:t>215 zł 84 gr,</w:t>
      </w:r>
    </w:p>
    <w:p w14:paraId="6874F0B3" w14:textId="4B46584B" w:rsidR="00FA0572" w:rsidRDefault="00FA0572" w:rsidP="00460542">
      <w:pPr>
        <w:pStyle w:val="Akapitzlist"/>
        <w:numPr>
          <w:ilvl w:val="0"/>
          <w:numId w:val="2"/>
        </w:numPr>
        <w:jc w:val="both"/>
        <w:rPr>
          <w:b/>
        </w:rPr>
      </w:pPr>
      <w:r w:rsidRPr="00FA0572">
        <w:t>dodatek</w:t>
      </w:r>
      <w:r>
        <w:t xml:space="preserve"> </w:t>
      </w:r>
      <w:r w:rsidR="00FC7E1F">
        <w:t>kompensacyjny</w:t>
      </w:r>
      <w:bookmarkStart w:id="0" w:name="_GoBack"/>
      <w:bookmarkEnd w:id="0"/>
      <w:r>
        <w:t xml:space="preserve"> – </w:t>
      </w:r>
      <w:r w:rsidRPr="00FA0572">
        <w:rPr>
          <w:b/>
        </w:rPr>
        <w:t>32 zł 38 gr</w:t>
      </w:r>
      <w:r w:rsidR="00FC7E1F">
        <w:rPr>
          <w:b/>
        </w:rPr>
        <w:t>,</w:t>
      </w:r>
    </w:p>
    <w:p w14:paraId="1C2FEDF0" w14:textId="1E023885" w:rsidR="00FA0572" w:rsidRPr="00FA0572" w:rsidRDefault="00FA0572" w:rsidP="00460542">
      <w:pPr>
        <w:pStyle w:val="Akapitzlist"/>
        <w:numPr>
          <w:ilvl w:val="0"/>
          <w:numId w:val="2"/>
        </w:numPr>
        <w:jc w:val="both"/>
      </w:pPr>
      <w:r w:rsidRPr="00FA0572">
        <w:t>dodatek dla sieroty zupełnej</w:t>
      </w:r>
      <w:r>
        <w:t xml:space="preserve"> – </w:t>
      </w:r>
      <w:r w:rsidRPr="00FA0572">
        <w:rPr>
          <w:b/>
        </w:rPr>
        <w:t>405 zł 67 gr</w:t>
      </w:r>
      <w:r w:rsidR="00FC7E1F">
        <w:rPr>
          <w:b/>
        </w:rPr>
        <w:t>,</w:t>
      </w:r>
    </w:p>
    <w:p w14:paraId="5EF56A2C" w14:textId="181A0CDC" w:rsidR="00FA0572" w:rsidRPr="00FA0572" w:rsidRDefault="00FA0572" w:rsidP="00460542">
      <w:pPr>
        <w:pStyle w:val="Akapitzlist"/>
        <w:numPr>
          <w:ilvl w:val="0"/>
          <w:numId w:val="2"/>
        </w:numPr>
        <w:jc w:val="both"/>
      </w:pPr>
      <w:r w:rsidRPr="00FA0572">
        <w:t>ryczałt energetyczny</w:t>
      </w:r>
      <w:r>
        <w:t xml:space="preserve"> – </w:t>
      </w:r>
      <w:r>
        <w:rPr>
          <w:b/>
        </w:rPr>
        <w:t>168 zł 71 gr,</w:t>
      </w:r>
    </w:p>
    <w:p w14:paraId="3A6C2106" w14:textId="2A2FD848" w:rsidR="00FA0572" w:rsidRDefault="00FA0572" w:rsidP="00460542">
      <w:pPr>
        <w:pStyle w:val="Akapitzlist"/>
        <w:numPr>
          <w:ilvl w:val="0"/>
          <w:numId w:val="2"/>
        </w:numPr>
        <w:jc w:val="both"/>
        <w:rPr>
          <w:b/>
        </w:rPr>
      </w:pPr>
      <w:r>
        <w:t xml:space="preserve">świadczenie pieniężne przysługujące byłym żołnierzom górnikom – </w:t>
      </w:r>
      <w:r w:rsidRPr="00FA0572">
        <w:rPr>
          <w:b/>
        </w:rPr>
        <w:t>max</w:t>
      </w:r>
      <w:r>
        <w:rPr>
          <w:b/>
        </w:rPr>
        <w:t xml:space="preserve"> 215 zł 84 gr,</w:t>
      </w:r>
    </w:p>
    <w:p w14:paraId="0C3292A4" w14:textId="2B3C6D96" w:rsidR="004E7187" w:rsidRDefault="00FA0572" w:rsidP="004E7187">
      <w:pPr>
        <w:pStyle w:val="Akapitzlist"/>
        <w:numPr>
          <w:ilvl w:val="0"/>
          <w:numId w:val="2"/>
        </w:numPr>
        <w:jc w:val="both"/>
        <w:rPr>
          <w:b/>
        </w:rPr>
      </w:pPr>
      <w:r>
        <w:lastRenderedPageBreak/>
        <w:t xml:space="preserve">świadczenie pieniężne przysługujące osobom deportowanym do pracy przymusowej oraz osadzonym w obozach do pracy </w:t>
      </w:r>
      <w:r w:rsidR="004E7187">
        <w:t xml:space="preserve">przez III Rzeszę i ZSRR – </w:t>
      </w:r>
      <w:r w:rsidR="004E7187">
        <w:rPr>
          <w:b/>
        </w:rPr>
        <w:t>max 215 zł gr,</w:t>
      </w:r>
    </w:p>
    <w:p w14:paraId="4844D02F" w14:textId="7D9F7962" w:rsidR="004E7187" w:rsidRDefault="004E7187" w:rsidP="004E7187">
      <w:pPr>
        <w:jc w:val="both"/>
      </w:pPr>
      <w:r>
        <w:t>Nie zmienia się wysokość następujących świadczeń:</w:t>
      </w:r>
    </w:p>
    <w:p w14:paraId="6A00A088" w14:textId="00B6D270" w:rsidR="004E7187" w:rsidRPr="004E7187" w:rsidRDefault="004E7187" w:rsidP="004E7187">
      <w:pPr>
        <w:pStyle w:val="Akapitzlist"/>
        <w:numPr>
          <w:ilvl w:val="0"/>
          <w:numId w:val="3"/>
        </w:numPr>
        <w:jc w:val="both"/>
      </w:pPr>
      <w:r>
        <w:t xml:space="preserve">zasiłku pogrzebowego </w:t>
      </w:r>
      <w:r>
        <w:rPr>
          <w:b/>
        </w:rPr>
        <w:t>(4000 zł),</w:t>
      </w:r>
    </w:p>
    <w:p w14:paraId="00B3BCE0" w14:textId="4A2402ED" w:rsidR="004E7187" w:rsidRDefault="004E7187" w:rsidP="004E7187">
      <w:pPr>
        <w:pStyle w:val="Akapitzlist"/>
        <w:numPr>
          <w:ilvl w:val="0"/>
          <w:numId w:val="3"/>
        </w:numPr>
        <w:jc w:val="both"/>
      </w:pPr>
      <w:r>
        <w:t xml:space="preserve">zasiłku chorobowego </w:t>
      </w:r>
      <w:r>
        <w:rPr>
          <w:b/>
        </w:rPr>
        <w:t xml:space="preserve">(10 zł </w:t>
      </w:r>
      <w:r>
        <w:t>za każdy dzień czasowej niezdolności do pracy trwającej nieprzerwanie co najmniej przez 30 dni),</w:t>
      </w:r>
    </w:p>
    <w:p w14:paraId="0FBFCE84" w14:textId="366E30C3" w:rsidR="004E7187" w:rsidRDefault="004E7187" w:rsidP="004E7187">
      <w:pPr>
        <w:pStyle w:val="Akapitzlist"/>
        <w:numPr>
          <w:ilvl w:val="0"/>
          <w:numId w:val="3"/>
        </w:numPr>
        <w:jc w:val="both"/>
      </w:pPr>
      <w:r>
        <w:t>zasiłku macierzyńskiego (</w:t>
      </w:r>
      <w:r>
        <w:rPr>
          <w:b/>
        </w:rPr>
        <w:t xml:space="preserve">1.000 zł </w:t>
      </w:r>
      <w:r w:rsidRPr="004E7187">
        <w:t>miesięcznie</w:t>
      </w:r>
      <w:r>
        <w:t>).</w:t>
      </w:r>
    </w:p>
    <w:p w14:paraId="10479B96" w14:textId="49C59306" w:rsidR="004E7187" w:rsidRDefault="004E7187" w:rsidP="008602A4">
      <w:pPr>
        <w:ind w:firstLine="360"/>
        <w:jc w:val="both"/>
      </w:pPr>
      <w:r>
        <w:t xml:space="preserve">Przeciętne wynagrodzenie miesięczne w IV kwartale 2017 roku wyniosło </w:t>
      </w:r>
      <w:r>
        <w:rPr>
          <w:b/>
        </w:rPr>
        <w:t>4.516 zł 69 gr</w:t>
      </w:r>
      <w:r w:rsidR="00324DCE">
        <w:rPr>
          <w:b/>
        </w:rPr>
        <w:t xml:space="preserve">. </w:t>
      </w:r>
      <w:r w:rsidR="00324DCE">
        <w:t>W związku z tym o</w:t>
      </w:r>
      <w:r w:rsidR="00FE7725">
        <w:t>d dnia 1 marca 2018 roku zmienią</w:t>
      </w:r>
      <w:r w:rsidR="00324DCE">
        <w:t xml:space="preserve"> się dopuszczalne kwoty</w:t>
      </w:r>
      <w:r w:rsidR="006B5F77">
        <w:t xml:space="preserve"> dodatkowych</w:t>
      </w:r>
      <w:r w:rsidR="00324DCE">
        <w:t xml:space="preserve"> przychodów osiąganych przez emerytów i rencistów i będą wynosić</w:t>
      </w:r>
      <w:r w:rsidR="00B63B5E">
        <w:t>:</w:t>
      </w:r>
    </w:p>
    <w:p w14:paraId="7D6C2C02" w14:textId="69D5B1EA" w:rsidR="00B63B5E" w:rsidRDefault="00B63B5E" w:rsidP="00B63B5E">
      <w:pPr>
        <w:pStyle w:val="Akapitzlist"/>
        <w:numPr>
          <w:ilvl w:val="0"/>
          <w:numId w:val="4"/>
        </w:numPr>
        <w:jc w:val="both"/>
      </w:pPr>
      <w:r>
        <w:t xml:space="preserve">70% przeciętnego wynagrodzenia miesięcznego – </w:t>
      </w:r>
      <w:r>
        <w:rPr>
          <w:b/>
        </w:rPr>
        <w:t xml:space="preserve">3.161 zł 70 gr </w:t>
      </w:r>
      <w:r>
        <w:t>(przychody do tej kwoty nie powodują żadnych zmniejszeń emerytury lub renty),</w:t>
      </w:r>
    </w:p>
    <w:p w14:paraId="46174BDB" w14:textId="1593D3CE" w:rsidR="00B63B5E" w:rsidRDefault="00B63B5E" w:rsidP="00B63B5E">
      <w:pPr>
        <w:pStyle w:val="Akapitzlist"/>
        <w:numPr>
          <w:ilvl w:val="0"/>
          <w:numId w:val="4"/>
        </w:numPr>
        <w:jc w:val="both"/>
      </w:pPr>
      <w:r>
        <w:t xml:space="preserve">130% przeciętnego wynagrodzenia miesięcznego – </w:t>
      </w:r>
      <w:r>
        <w:rPr>
          <w:b/>
        </w:rPr>
        <w:t xml:space="preserve">5.871 zł 70 gr </w:t>
      </w:r>
      <w:r>
        <w:t>(przychody przekraczające tę kwotę powodują zawieszenie emerytury lub renty),</w:t>
      </w:r>
    </w:p>
    <w:p w14:paraId="680D920A" w14:textId="77777777" w:rsidR="00B84831" w:rsidRPr="00B84831" w:rsidRDefault="00B63B5E" w:rsidP="00B63B5E">
      <w:pPr>
        <w:pStyle w:val="Akapitzlist"/>
        <w:numPr>
          <w:ilvl w:val="0"/>
          <w:numId w:val="4"/>
        </w:numPr>
        <w:jc w:val="both"/>
      </w:pPr>
      <w:r>
        <w:t xml:space="preserve">przychody </w:t>
      </w:r>
      <w:r w:rsidR="00B84831">
        <w:t xml:space="preserve">między kwotą </w:t>
      </w:r>
      <w:r w:rsidR="00B84831">
        <w:rPr>
          <w:b/>
        </w:rPr>
        <w:t xml:space="preserve">3.161 zł 70 gr </w:t>
      </w:r>
      <w:r w:rsidR="00B84831" w:rsidRPr="00B84831">
        <w:t>a</w:t>
      </w:r>
      <w:r w:rsidR="00B84831">
        <w:rPr>
          <w:b/>
        </w:rPr>
        <w:t xml:space="preserve"> 5.871 zł 70 gr</w:t>
      </w:r>
      <w:r>
        <w:t xml:space="preserve"> </w:t>
      </w:r>
      <w:r w:rsidR="00B84831">
        <w:t xml:space="preserve"> powodują zmniejszenie emerytury lub renty maksymalnie o kwotę </w:t>
      </w:r>
      <w:r w:rsidR="00B84831">
        <w:rPr>
          <w:b/>
        </w:rPr>
        <w:t>582 zł 38 gr</w:t>
      </w:r>
      <w:r w:rsidR="00B84831">
        <w:t xml:space="preserve">, a w przypadku renty rodzinnej, do której uprawniona jest jedna osoba, kwota maksymalnego zmniejszenia wynosi </w:t>
      </w:r>
      <w:r w:rsidR="00B84831">
        <w:rPr>
          <w:b/>
        </w:rPr>
        <w:t>495 zł 06 gr.</w:t>
      </w:r>
    </w:p>
    <w:p w14:paraId="223DB4CD" w14:textId="77777777" w:rsidR="00B84831" w:rsidRDefault="00B84831" w:rsidP="00B84831">
      <w:pPr>
        <w:jc w:val="both"/>
      </w:pPr>
    </w:p>
    <w:p w14:paraId="681ADD26" w14:textId="4DA63D2C" w:rsidR="008602A4" w:rsidRDefault="00B84831" w:rsidP="008602A4">
      <w:pPr>
        <w:ind w:firstLine="360"/>
        <w:jc w:val="both"/>
      </w:pPr>
      <w:r>
        <w:t>Powyższe zasady zawieszenia lub zmniejszenia emerytur i rent dotyczą części uzupełniającej rent rolniczych z tytułu niezdolności do pracy, rent rodzinnych oraz emerytur rolniczych z art. 19 ust. 2 ustawy o ubezpieczeniu społecznym rolników</w:t>
      </w:r>
      <w:r w:rsidR="005F3D44">
        <w:t xml:space="preserve"> ( tzw. „wcześniejszych”) i okresowych emerytur rolniczych.</w:t>
      </w:r>
    </w:p>
    <w:p w14:paraId="7D858DB5" w14:textId="7ADB2959" w:rsidR="008602A4" w:rsidRDefault="008602A4" w:rsidP="008602A4">
      <w:pPr>
        <w:ind w:firstLine="360"/>
        <w:jc w:val="both"/>
      </w:pPr>
      <w:r>
        <w:t>Bez względu na wysokość osiąganego przychodu nie podlegają zawieszeniu ani zmniejszeniu świadczenia osób, które mają ustalone prawo do emerytury rolniczej i osiągnęły powszechny wiek emerytalny. Emeryci ci mogą zarobkować bez ograniczeń.</w:t>
      </w:r>
    </w:p>
    <w:p w14:paraId="44CE3098" w14:textId="54CBF780" w:rsidR="008602A4" w:rsidRPr="00324DCE" w:rsidRDefault="008602A4" w:rsidP="008602A4">
      <w:pPr>
        <w:ind w:firstLine="360"/>
        <w:jc w:val="both"/>
      </w:pPr>
      <w:r>
        <w:t>Kasa Rolniczego Ubezpieczenia Społecznego przeprowadzi waloryzację świadczeń emerytalno-rentowych w marcu 2018 roku, a w przypadku emerytur i rent wypłacanych kwartalnie – w kwietniu 2018 roku z wyrównaniem od marca 2018 roku w ustalonym dla każdego świadczeniobiorcy terminie płatności</w:t>
      </w:r>
      <w:r w:rsidR="00426281">
        <w:t>. Każdy emeryt i rencista otrzyma decyzję o nowej kwocie świadczenia.</w:t>
      </w:r>
    </w:p>
    <w:p w14:paraId="160BC0F1" w14:textId="77777777" w:rsidR="00B41B85" w:rsidRPr="0052799E" w:rsidRDefault="00B41B85" w:rsidP="00B41B85">
      <w:pPr>
        <w:ind w:left="405"/>
        <w:jc w:val="both"/>
      </w:pPr>
    </w:p>
    <w:sectPr w:rsidR="00B41B85" w:rsidRPr="00527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2DF"/>
    <w:multiLevelType w:val="hybridMultilevel"/>
    <w:tmpl w:val="51D00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B780B"/>
    <w:multiLevelType w:val="hybridMultilevel"/>
    <w:tmpl w:val="0E949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011C0"/>
    <w:multiLevelType w:val="hybridMultilevel"/>
    <w:tmpl w:val="3CF61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53BAE"/>
    <w:multiLevelType w:val="hybridMultilevel"/>
    <w:tmpl w:val="89FADF2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FF"/>
    <w:rsid w:val="000F7671"/>
    <w:rsid w:val="00324DCE"/>
    <w:rsid w:val="003A5174"/>
    <w:rsid w:val="003C2FDC"/>
    <w:rsid w:val="00426281"/>
    <w:rsid w:val="00460542"/>
    <w:rsid w:val="004E7187"/>
    <w:rsid w:val="0052799E"/>
    <w:rsid w:val="005F3D44"/>
    <w:rsid w:val="006B5F77"/>
    <w:rsid w:val="00703EFA"/>
    <w:rsid w:val="00732B55"/>
    <w:rsid w:val="008326FF"/>
    <w:rsid w:val="008602A4"/>
    <w:rsid w:val="00B41B85"/>
    <w:rsid w:val="00B477FF"/>
    <w:rsid w:val="00B63B5E"/>
    <w:rsid w:val="00B84831"/>
    <w:rsid w:val="00EE0630"/>
    <w:rsid w:val="00FA0572"/>
    <w:rsid w:val="00FC7E1F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6EB1"/>
  <w15:chartTrackingRefBased/>
  <w15:docId w15:val="{F12217FB-ED1B-4799-A16F-86EC9B50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326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6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6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6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6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6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7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17469-AFD7-43F1-9B48-FBA7AB72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6DEA5A58</Template>
  <TotalTime>3</TotalTime>
  <Pages>2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Krzysik</dc:creator>
  <cp:keywords/>
  <dc:description/>
  <cp:lastModifiedBy>Małgorzata Zasowska</cp:lastModifiedBy>
  <cp:revision>3</cp:revision>
  <dcterms:created xsi:type="dcterms:W3CDTF">2018-03-01T08:52:00Z</dcterms:created>
  <dcterms:modified xsi:type="dcterms:W3CDTF">2018-03-01T08:54:00Z</dcterms:modified>
</cp:coreProperties>
</file>