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10"/>
        <w:jc w:val="right"/>
        <w:pageBreakBefore/>
        <w:rPr>
          <w:rFonts w:cs="Times New Roman"/>
          <w:iCs/>
          <w:sz w:val="18"/>
          <w:szCs w:val="18"/>
          <w:lang w:val="pl-PL"/>
        </w:rPr>
      </w:pPr>
      <w:r>
        <w:rPr>
          <w:rFonts w:cs="Times New Roman"/>
          <w:iCs/>
          <w:sz w:val="18"/>
          <w:szCs w:val="18"/>
          <w:lang w:val="pl-PL"/>
        </w:rPr>
        <w:t xml:space="preserve">Załącznik nr 1</w:t>
      </w:r>
    </w:p>
    <w:p>
      <w:pPr>
        <w:pStyle w:val="style10"/>
        <w:jc w:val="right"/>
        <w:rPr>
          <w:rFonts w:cs="Times New Roman"/>
          <w:iCs/>
          <w:sz w:val="18"/>
          <w:szCs w:val="18"/>
          <w:lang w:val="pl-PL"/>
        </w:rPr>
      </w:pPr>
      <w:r>
        <w:rPr>
          <w:rFonts w:cs="Times New Roman"/>
          <w:iCs/>
          <w:sz w:val="18"/>
          <w:szCs w:val="18"/>
          <w:lang w:val="pl-PL"/>
        </w:rPr>
        <w:t xml:space="preserve"> </w:t>
        <w:t xml:space="preserve">do ogłoszenia na otwarty konkurs ofert</w:t>
      </w:r>
    </w:p>
    <w:p>
      <w:pPr>
        <w:pStyle w:val="style10"/>
        <w:jc w:val="right"/>
        <w:rPr>
          <w:rFonts w:cs="Times New Roman"/>
          <w:iCs/>
          <w:sz w:val="18"/>
          <w:szCs w:val="18"/>
          <w:lang w:val="pl-PL"/>
        </w:rPr>
      </w:pPr>
      <w:r>
        <w:rPr>
          <w:rFonts w:cs="Times New Roman"/>
          <w:iCs/>
          <w:sz w:val="18"/>
          <w:szCs w:val="18"/>
          <w:lang w:val="pl-PL"/>
        </w:rPr>
        <w:t xml:space="preserve">na realizacje zadania publicznego</w:t>
        <w:t xml:space="preserve"> </w:t>
      </w:r>
    </w:p>
    <w:p>
      <w:pPr>
        <w:pStyle w:val="style10"/>
        <w:jc w:val="right"/>
        <w:rPr>
          <w:rFonts w:cs="Times New Roman"/>
          <w:iCs/>
          <w:sz w:val="18"/>
          <w:szCs w:val="18"/>
          <w:lang w:val="pl-PL"/>
        </w:rPr>
      </w:pPr>
      <w:r>
        <w:rPr>
          <w:rFonts w:cs="Times New Roman"/>
          <w:iCs/>
          <w:sz w:val="18"/>
          <w:szCs w:val="18"/>
          <w:lang w:val="pl-PL"/>
        </w:rPr>
        <w:t xml:space="preserve">z zakresu pomocy społecznej</w:t>
      </w:r>
    </w:p>
    <w:p>
      <w:pPr>
        <w:pStyle w:val="style10"/>
        <w:jc w:val="right"/>
        <w:rPr>
          <w:rFonts w:cs="Times New Roman"/>
          <w:i/>
          <w:sz w:val="18"/>
          <w:szCs w:val="18"/>
          <w:lang w:val="pl-PL"/>
        </w:rPr>
      </w:pPr>
    </w:p>
    <w:p>
      <w:pPr>
        <w:pStyle w:val="style10"/>
        <w:jc w:val="center"/>
        <w:spacing w:lineRule="auto" w:line="276"/>
        <w:rPr>
          <w:rFonts w:cs="Times New Roman"/>
          <w:b/>
          <w:sz w:val="28"/>
          <w:szCs w:val="28"/>
          <w:lang w:val="pl-PL"/>
        </w:rPr>
      </w:pPr>
      <w:r>
        <w:rPr>
          <w:rFonts w:cs="Times New Roman"/>
          <w:b/>
          <w:sz w:val="28"/>
          <w:szCs w:val="28"/>
          <w:lang w:val="pl-PL"/>
        </w:rPr>
        <w:t xml:space="preserve">Specyfikacja do otwartego konkursu na świadczenie w okresie od 1 stycznia 2022 roku do 31 grudnia 2022 roku usług</w:t>
        <w:t xml:space="preserve"> </w:t>
        <w:t xml:space="preserve">opiekuńczych dla podopiecznych Gminnego Ośrodka Pomocy Społecznej w Dydni.</w:t>
      </w:r>
    </w:p>
    <w:p>
      <w:pPr>
        <w:pStyle w:val="style10"/>
        <w:jc w:val="center"/>
        <w:spacing w:lineRule="auto" w:line="276"/>
        <w:rPr>
          <w:rFonts w:cs="Times New Roman"/>
          <w:b/>
          <w:sz w:val="28"/>
          <w:szCs w:val="28"/>
          <w:lang w:val="pl-PL"/>
        </w:rPr>
      </w:pPr>
    </w:p>
    <w:p>
      <w:pPr>
        <w:pStyle w:val="style10"/>
        <w:spacing w:lineRule="auto" w:line="276"/>
        <w:rPr>
          <w:rFonts w:cs="Times New Roman"/>
          <w:lang w:val="pl-PL"/>
        </w:rPr>
      </w:pPr>
    </w:p>
    <w:p>
      <w:pPr>
        <w:pStyle w:val="style10"/>
        <w:spacing w:lineRule="auto" w:line="276"/>
      </w:pPr>
      <w:r>
        <w:rPr>
          <w:rFonts w:cs="Times New Roman"/>
          <w:b/>
          <w:lang w:val="pl-PL"/>
        </w:rPr>
        <w:t xml:space="preserve">I. Podmioty uprawnione do ubiegania się o realizację zadania.</w:t>
      </w:r>
    </w:p>
    <w:p>
      <w:pPr>
        <w:pStyle w:val="style10"/>
        <w:numPr>
          <w:numId w:val="39"/>
          <w:ilvl w:val="0"/>
        </w:numPr>
        <w:jc w:val="both"/>
        <w:spacing w:lineRule="auto" w:line="276"/>
        <w:rPr>
          <w:rFonts w:cs="Times New Roman"/>
          <w:lang w:val="pl-PL"/>
        </w:rPr>
      </w:pPr>
      <w:r>
        <w:rPr>
          <w:rFonts w:cs="Times New Roman"/>
          <w:lang w:val="pl-PL"/>
        </w:rPr>
        <w:t xml:space="preserve">O zlecenie realizacji zadania mogą ubiegać się organizacje pozarządowe, o których mowa</w:t>
        <w:t xml:space="preserve"> </w:t>
        <w:br/>
        <w:t xml:space="preserve">w art. 3 </w:t>
        <w:t xml:space="preserve"> </w:t>
        <w:t xml:space="preserve">ust.2 ustawy z dnia</w:t>
        <w:t xml:space="preserve"> </w:t>
        <w:t xml:space="preserve">24 kwietnia 2003 r. o działalności pożytku publicznego</w:t>
        <w:t xml:space="preserve"> </w:t>
        <w:br/>
        <w:t xml:space="preserve">i o wolontariacie (Dz.U. z 2020 r. poz. 1057, z późn. zm.) oraz podmioty, o których mowa</w:t>
        <w:t xml:space="preserve"> </w:t>
        <w:br/>
        <w:t xml:space="preserve">w art. 3 ust. 3 ww. ustawy prowadzące działalność w zakresie pomocy społecznej.</w:t>
      </w:r>
    </w:p>
    <w:p>
      <w:pPr>
        <w:pStyle w:val="style10"/>
        <w:numPr>
          <w:numId w:val="39"/>
          <w:ilvl w:val="0"/>
        </w:numPr>
        <w:jc w:val="both"/>
        <w:spacing w:lineRule="auto" w:line="276"/>
      </w:pPr>
      <w:r>
        <w:rPr>
          <w:rFonts w:cs="Times New Roman"/>
          <w:lang w:val="pl-PL"/>
        </w:rPr>
        <w:t xml:space="preserve">Oferta winna zostać złożona z</w:t>
      </w:r>
      <w:r>
        <w:rPr>
          <w:rFonts w:cs="Times New Roman"/>
          <w:lang w:val="pl-PL"/>
        </w:rPr>
        <w:t xml:space="preserve">godnie wzorem stanowiącym załącznik nr 1 do Rozporządzenia Przewodniczącego Komitetu do Spraw Pożytku Publicznego z dnia 24 października 2018 r.</w:t>
        <w:t xml:space="preserve"> </w:t>
      </w:r>
      <w:r>
        <w:rPr>
          <w:rFonts w:cs="Times New Roman"/>
          <w:lang w:val="pl-PL"/>
        </w:rPr>
        <w:br/>
      </w:r>
      <w:r>
        <w:rPr>
          <w:rFonts w:cs="Times New Roman"/>
          <w:lang w:val="pl-PL"/>
        </w:rPr>
        <w:t xml:space="preserve">w sprawie wzorów ofert i ramowych wzorów umów dotyczących realizacji zadań publicznych oraz wzorów sprawozdań</w:t>
        <w:t xml:space="preserve"> </w:t>
      </w:r>
      <w:r>
        <w:rPr>
          <w:rFonts w:cs="Times New Roman"/>
          <w:lang w:val="pl-PL"/>
        </w:rPr>
        <w:t xml:space="preserve">z wykonania tych zadań (Dz. U. z 2018 r., poz.2057).</w:t>
        <w:t xml:space="preserve"> </w:t>
      </w:r>
    </w:p>
    <w:p>
      <w:pPr>
        <w:pStyle w:val="style10"/>
        <w:spacing w:lineRule="auto" w:line="276"/>
        <w:rPr>
          <w:rFonts w:cs="Times New Roman"/>
          <w:lang w:val="pl-PL"/>
        </w:rPr>
      </w:pPr>
    </w:p>
    <w:p>
      <w:pPr>
        <w:pStyle w:val="style10"/>
        <w:spacing w:lineRule="auto" w:line="276"/>
      </w:pPr>
      <w:r>
        <w:rPr>
          <w:rFonts w:cs="Times New Roman"/>
          <w:b/>
          <w:lang w:val="pl-PL"/>
        </w:rPr>
        <w:t xml:space="preserve">II.</w:t>
      </w:r>
      <w:r>
        <w:rPr>
          <w:rFonts w:cs="Times New Roman"/>
          <w:lang w:val="pl-PL"/>
        </w:rPr>
        <w:t xml:space="preserve"> </w:t>
      </w:r>
      <w:r>
        <w:rPr>
          <w:rFonts w:cs="Times New Roman"/>
          <w:b/>
          <w:lang w:val="pl-PL"/>
        </w:rPr>
        <w:t xml:space="preserve">Wymogi dotyczące ofert.</w:t>
      </w:r>
    </w:p>
    <w:p>
      <w:pPr>
        <w:pStyle w:val="style10"/>
        <w:numPr>
          <w:numId w:val="40"/>
          <w:ilvl w:val="0"/>
        </w:numPr>
        <w:jc w:val="both"/>
        <w:spacing w:lineRule="auto" w:line="276"/>
        <w:rPr>
          <w:rFonts w:cs="Times New Roman"/>
          <w:lang w:val="pl-PL"/>
        </w:rPr>
      </w:pPr>
      <w:r>
        <w:rPr>
          <w:rFonts w:cs="Times New Roman"/>
          <w:lang w:val="pl-PL"/>
        </w:rPr>
        <w:t xml:space="preserve">Oferta winna ponadto zawierać:</w:t>
        <w:t xml:space="preserve"> </w:t>
      </w:r>
    </w:p>
    <w:p>
      <w:pPr>
        <w:pStyle w:val="style10"/>
        <w:numPr>
          <w:numId w:val="41"/>
          <w:ilvl w:val="0"/>
        </w:numPr>
        <w:jc w:val="both"/>
        <w:spacing w:lineRule="auto" w:line="276"/>
        <w:rPr>
          <w:rFonts w:cs="Times New Roman"/>
          <w:lang w:val="pl-PL"/>
        </w:rPr>
      </w:pPr>
      <w:r>
        <w:rPr>
          <w:rFonts w:cs="Times New Roman"/>
          <w:lang w:val="pl-PL"/>
        </w:rPr>
        <w:t xml:space="preserve">aktualny odpis potwierdzający wpis do właściwej ewidencji lub rejestru, bądź inny dokument określający pełną nazwę oferenta, jego</w:t>
        <w:t xml:space="preserve"> </w:t>
        <w:t xml:space="preserve">status prawny, zakres prowadzonej przez niego działalności oraz osoby upoważnione do reprezentowania,</w:t>
      </w:r>
    </w:p>
    <w:p>
      <w:pPr>
        <w:pStyle w:val="style10"/>
        <w:numPr>
          <w:numId w:val="41"/>
          <w:ilvl w:val="0"/>
        </w:numPr>
        <w:jc w:val="both"/>
        <w:spacing w:lineRule="auto" w:line="276"/>
        <w:rPr>
          <w:rFonts w:cs="Times New Roman"/>
          <w:lang w:val="pl-PL"/>
        </w:rPr>
      </w:pPr>
      <w:r>
        <w:rPr>
          <w:rFonts w:cs="Times New Roman"/>
          <w:lang w:val="pl-PL"/>
        </w:rPr>
        <w:t xml:space="preserve">statut,</w:t>
      </w:r>
    </w:p>
    <w:p>
      <w:pPr>
        <w:pStyle w:val="style10"/>
        <w:numPr>
          <w:numId w:val="41"/>
          <w:ilvl w:val="0"/>
        </w:numPr>
        <w:rPr>
          <w:rFonts w:cs="Times New Roman"/>
          <w:lang w:val="pl-PL"/>
        </w:rPr>
      </w:pPr>
      <w:r>
        <w:rPr>
          <w:rFonts w:cs="Times New Roman"/>
          <w:lang w:val="pl-PL"/>
        </w:rPr>
        <w:t xml:space="preserve">sprawozdanie merytoryczne i finansowe zawierające pełne i wyczerpujące informacje z działalności w roku poprzedzającym rok składania oferty (nie dotyczy organizacji zarejestrowanych w roku składania oferty). W przypadku prowadzenia przez organizacje krótszej działalności – za okres tej działalności,</w:t>
        <w:t xml:space="preserve"> </w:t>
      </w:r>
    </w:p>
    <w:p>
      <w:pPr>
        <w:pStyle w:val="style10"/>
        <w:numPr>
          <w:numId w:val="41"/>
          <w:ilvl w:val="0"/>
        </w:numPr>
        <w:jc w:val="both"/>
        <w:spacing w:lineRule="auto" w:line="276"/>
        <w:rPr>
          <w:rFonts w:cs="Times New Roman"/>
          <w:lang w:val="pl-PL"/>
        </w:rPr>
      </w:pPr>
      <w:r>
        <w:rPr>
          <w:rFonts w:cs="Times New Roman"/>
          <w:lang w:val="pl-PL"/>
        </w:rPr>
        <w:t xml:space="preserve">w przypadku wyboru innego niż wynikający z powyższych dokumentów sposobu reprezentacji, dokument potwierdzający upoważnienie do działania w imieniu oferenta,</w:t>
      </w:r>
    </w:p>
    <w:p>
      <w:pPr>
        <w:pStyle w:val="style10"/>
        <w:numPr>
          <w:numId w:val="41"/>
          <w:ilvl w:val="0"/>
        </w:numPr>
        <w:jc w:val="both"/>
        <w:spacing w:lineRule="auto" w:line="276"/>
        <w:rPr>
          <w:rFonts w:cs="Times New Roman"/>
          <w:lang w:val="pl-PL"/>
        </w:rPr>
      </w:pPr>
      <w:r>
        <w:rPr>
          <w:rFonts w:cs="Times New Roman"/>
          <w:lang w:val="pl-PL"/>
        </w:rPr>
        <w:t xml:space="preserve">potwierdzenie posiadania aktualnego ubezpieczenia od odpowiedzialności cywilnej</w:t>
        <w:t xml:space="preserve"> </w:t>
        <w:br/>
        <w:t xml:space="preserve">z tytułu wykonywanej działalności,</w:t>
      </w:r>
    </w:p>
    <w:p>
      <w:pPr>
        <w:pStyle w:val="style10"/>
        <w:numPr>
          <w:numId w:val="41"/>
          <w:ilvl w:val="0"/>
        </w:numPr>
        <w:jc w:val="both"/>
        <w:spacing w:lineRule="auto" w:line="276"/>
      </w:pPr>
      <w:r>
        <w:rPr>
          <w:rFonts w:cs="Times New Roman"/>
          <w:lang w:val="pl-PL"/>
        </w:rPr>
        <w:t xml:space="preserve">imienny wykaz osób, które będą bezpośrednio realizowały usługi opiekuńcze w imieni</w:t>
      </w:r>
      <w:r>
        <w:rPr>
          <w:rFonts w:cs="Times New Roman"/>
          <w:lang w:val="pl-PL"/>
        </w:rPr>
        <w:t xml:space="preserve">u oferenta (załącznik nr 1 do specyfikacji)</w:t>
      </w:r>
    </w:p>
    <w:p>
      <w:pPr>
        <w:pStyle w:val="style10"/>
        <w:numPr>
          <w:numId w:val="41"/>
          <w:ilvl w:val="0"/>
        </w:numPr>
        <w:jc w:val="both"/>
        <w:spacing w:lineRule="auto" w:line="276"/>
      </w:pPr>
      <w:r>
        <w:t xml:space="preserve">kseroko</w:t>
      </w:r>
      <w:r>
        <w:t xml:space="preserve">p</w:t>
      </w:r>
      <w:r>
        <w:t xml:space="preserve">ia uprawnień i kwalifikacji osób wykonujących usługi opiekuńcze,</w:t>
      </w:r>
    </w:p>
    <w:p>
      <w:pPr>
        <w:pStyle w:val="style10"/>
        <w:numPr>
          <w:numId w:val="41"/>
          <w:ilvl w:val="0"/>
        </w:numPr>
        <w:jc w:val="both"/>
        <w:spacing w:lineRule="auto" w:line="276"/>
      </w:pPr>
      <w:r>
        <w:t xml:space="preserve">parafowane dokumenty stanowiące załacznik nr 2, 3 oraz 4 do</w:t>
        <w:t xml:space="preserve"> </w:t>
      </w:r>
      <w:r>
        <w:t xml:space="preserve">s</w:t>
      </w:r>
      <w:r>
        <w:t xml:space="preserve">pecyfikacji.</w:t>
      </w:r>
    </w:p>
    <w:p>
      <w:pPr>
        <w:pStyle w:val="style10"/>
        <w:numPr>
          <w:numId w:val="40"/>
          <w:ilvl w:val="0"/>
        </w:numPr>
        <w:jc w:val="both"/>
        <w:spacing w:lineRule="auto" w:line="276"/>
        <w:rPr>
          <w:rFonts w:cs="Times New Roman"/>
          <w:lang w:val="pl-PL"/>
        </w:rPr>
      </w:pPr>
      <w:r>
        <w:rPr>
          <w:rFonts w:cs="Times New Roman"/>
          <w:lang w:val="pl-PL"/>
        </w:rPr>
        <w:t xml:space="preserve">Dołączone do oferty dokumenty i oświadczenia winny być podpisane, a</w:t>
        <w:t xml:space="preserve"> </w:t>
        <w:t xml:space="preserve">kopie dołączonych dokumentów potwierdzone za zgodność z oryginałem przez osobę/osoby upoważnione do reprezentowania oferenta.</w:t>
      </w:r>
    </w:p>
    <w:p>
      <w:pPr>
        <w:pStyle w:val="style10"/>
        <w:numPr>
          <w:numId w:val="40"/>
          <w:ilvl w:val="0"/>
        </w:numPr>
        <w:jc w:val="both"/>
        <w:spacing w:lineRule="auto" w:line="276"/>
        <w:rPr>
          <w:rFonts w:cs="Times New Roman"/>
          <w:lang w:val="pl-PL"/>
        </w:rPr>
      </w:pPr>
      <w:r>
        <w:rPr>
          <w:rFonts w:cs="Times New Roman"/>
          <w:lang w:val="pl-PL"/>
        </w:rPr>
        <w:t xml:space="preserve">Oferty podlegały będą ocenie Komisji Konkursowej powoływanej przez Wójta Gminy Dydnia, które formalne zostają zakwalifikowane do</w:t>
        <w:t xml:space="preserve"> </w:t>
        <w:t xml:space="preserve">oceny merytorycznej, w której Komisja</w:t>
        <w:t xml:space="preserve"> </w:t>
        <w:br/>
        <w:t xml:space="preserve">w szczególności:</w:t>
        <w:t xml:space="preserve"> </w:t>
      </w:r>
    </w:p>
    <w:p>
      <w:pPr>
        <w:pStyle w:val="style10"/>
        <w:numPr>
          <w:numId w:val="42"/>
          <w:ilvl w:val="0"/>
        </w:numPr>
        <w:jc w:val="both"/>
        <w:spacing w:lineRule="auto" w:line="276"/>
        <w:rPr>
          <w:rFonts w:cs="Times New Roman"/>
          <w:lang w:val="pl-PL"/>
        </w:rPr>
      </w:pPr>
      <w:r>
        <w:rPr>
          <w:rFonts w:cs="Times New Roman"/>
          <w:lang w:val="pl-PL"/>
        </w:rPr>
        <w:t xml:space="preserve">ocenia możliwość realizacji zadania publicznego przez organizację,</w:t>
      </w:r>
    </w:p>
    <w:p>
      <w:pPr>
        <w:pStyle w:val="style10"/>
        <w:numPr>
          <w:numId w:val="42"/>
          <w:ilvl w:val="0"/>
        </w:numPr>
        <w:jc w:val="both"/>
        <w:spacing w:lineRule="auto" w:line="276"/>
        <w:rPr>
          <w:rFonts w:cs="Times New Roman"/>
          <w:lang w:val="pl-PL"/>
        </w:rPr>
      </w:pPr>
      <w:r>
        <w:rPr>
          <w:rFonts w:cs="Times New Roman"/>
          <w:lang w:val="pl-PL"/>
        </w:rPr>
        <w:t xml:space="preserve">ocenia przedstawioną kalkulację kosztów realizacji zadania publicznego, w tym</w:t>
        <w:t xml:space="preserve"> </w:t>
        <w:br/>
        <w:t xml:space="preserve">w odniesieniu do zakresu rzeczowego zadania,</w:t>
      </w:r>
    </w:p>
    <w:p>
      <w:pPr>
        <w:pStyle w:val="style10"/>
        <w:numPr>
          <w:numId w:val="42"/>
          <w:ilvl w:val="0"/>
        </w:numPr>
        <w:jc w:val="both"/>
        <w:spacing w:lineRule="auto" w:line="276"/>
        <w:rPr>
          <w:rFonts w:cs="Times New Roman"/>
          <w:lang w:val="pl-PL"/>
        </w:rPr>
      </w:pPr>
      <w:r>
        <w:rPr>
          <w:rFonts w:cs="Times New Roman"/>
          <w:lang w:val="pl-PL"/>
        </w:rPr>
        <w:t xml:space="preserve">ocenia proponowaną jakość wykonania zadania i kwalifikacje osób, przy udziale których organizacja będzie realizować zadanie publiczne,</w:t>
      </w:r>
    </w:p>
    <w:p>
      <w:pPr>
        <w:pStyle w:val="style10"/>
        <w:numPr>
          <w:numId w:val="42"/>
          <w:ilvl w:val="0"/>
        </w:numPr>
        <w:jc w:val="both"/>
        <w:spacing w:lineRule="auto" w:line="276"/>
        <w:rPr>
          <w:rFonts w:cs="Times New Roman"/>
          <w:lang w:val="pl-PL"/>
        </w:rPr>
      </w:pPr>
      <w:r>
        <w:rPr>
          <w:rFonts w:cs="Times New Roman"/>
          <w:lang w:val="pl-PL"/>
        </w:rPr>
        <w:t xml:space="preserve">w przypadku wspierania wykonania zadania </w:t>
        <w:t xml:space="preserve"> </w:t>
        <w:t xml:space="preserve">publicznego, wraz z udzieleniem dotacji </w:t>
        <w:t xml:space="preserve"> </w:t>
        <w:t xml:space="preserve">na dofinansowanie ich realizacji, uwzględnia planowany przez organizację udział własnych środków finansowych lub środków pochodzących z innych źródeł na realizację zadania publicznego,</w:t>
      </w:r>
    </w:p>
    <w:p>
      <w:pPr>
        <w:pStyle w:val="style10"/>
        <w:numPr>
          <w:numId w:val="42"/>
          <w:ilvl w:val="0"/>
        </w:numPr>
        <w:jc w:val="both"/>
        <w:spacing w:lineRule="auto" w:line="276"/>
        <w:rPr>
          <w:rFonts w:cs="Times New Roman"/>
          <w:lang w:val="pl-PL"/>
        </w:rPr>
      </w:pPr>
      <w:r>
        <w:rPr>
          <w:rFonts w:cs="Times New Roman"/>
          <w:lang w:val="pl-PL"/>
        </w:rPr>
        <w:t xml:space="preserve">uwzględnia planowany przez organizację wkład rzeczowy, osobowy, w tym świadczenia wolontariuszy i pracę społeczną członków,</w:t>
      </w:r>
    </w:p>
    <w:p>
      <w:pPr>
        <w:pStyle w:val="style10"/>
        <w:numPr>
          <w:numId w:val="42"/>
          <w:ilvl w:val="0"/>
        </w:numPr>
        <w:jc w:val="both"/>
        <w:spacing w:lineRule="auto" w:line="276"/>
        <w:rPr>
          <w:rFonts w:cs="Times New Roman"/>
          <w:lang w:val="pl-PL"/>
        </w:rPr>
      </w:pPr>
      <w:r>
        <w:rPr>
          <w:rFonts w:cs="Times New Roman"/>
          <w:lang w:val="pl-PL"/>
        </w:rPr>
        <w:t xml:space="preserve">uwzględnia analizę i ocenę realizacji zleconych zadań publicznych w przypadku organizacji, które w latach poprzednich realizowały zlecone zadania publiczne, biorąc pod uwagę rzetelność i terminowość oraz sposób rozliczenia otrzymanych na ten</w:t>
        <w:t xml:space="preserve"> </w:t>
        <w:t xml:space="preserve">cel środków.</w:t>
      </w:r>
    </w:p>
    <w:p>
      <w:pPr>
        <w:pStyle w:val="style10"/>
        <w:spacing w:lineRule="auto" w:line="276"/>
        <w:rPr>
          <w:rFonts w:cs="Times New Roman"/>
          <w:lang w:val="pl-PL"/>
        </w:rPr>
      </w:pPr>
    </w:p>
    <w:p>
      <w:pPr>
        <w:pStyle w:val="style10"/>
        <w:numPr>
          <w:numId w:val="43"/>
          <w:ilvl w:val="0"/>
        </w:numPr>
        <w:ind w:left="0" w:right="0" w:firstLine="0"/>
        <w:spacing w:lineRule="auto" w:line="276"/>
        <w:tabs>
          <w:tab w:val="left" w:pos="566"/>
        </w:tabs>
      </w:pPr>
      <w:r>
        <w:rPr>
          <w:rFonts w:cs="Times New Roman"/>
          <w:b/>
          <w:lang w:val="pl-PL"/>
        </w:rPr>
        <w:t xml:space="preserve"> </w:t>
        <w:t xml:space="preserve">Sposób zawarcia umowy</w:t>
      </w:r>
    </w:p>
    <w:p>
      <w:pPr>
        <w:pStyle w:val="style10"/>
        <w:numPr>
          <w:numId w:val="44"/>
          <w:ilvl w:val="0"/>
        </w:numPr>
        <w:jc w:val="both"/>
        <w:spacing w:lineRule="auto" w:line="276"/>
        <w:tabs>
          <w:tab w:val="left" w:pos="566"/>
        </w:tabs>
      </w:pPr>
      <w:r>
        <w:rPr>
          <w:rFonts w:cs="Times New Roman"/>
          <w:lang w:val="pl-PL"/>
        </w:rPr>
        <w:t xml:space="preserve">Ostatecznego wyboru najkorzystniejszej oferty - wraz z decyzją o wysokości kwoty przy</w:t>
      </w:r>
      <w:r>
        <w:rPr>
          <w:rFonts w:cs="Times New Roman" w:eastAsia="Times New Roman"/>
          <w:lang w:val="pl-PL" w:bidi="ar-SA" w:eastAsia="pl-PL"/>
        </w:rPr>
        <w:t xml:space="preserve">znanej dotacji - dokonuje Wójt Gminy Dydnia, uwzględniając rekomendację Komisji Konkursowej, która dokonała oceny ofert.</w:t>
      </w:r>
    </w:p>
    <w:p>
      <w:pPr>
        <w:pStyle w:val="style10"/>
        <w:numPr>
          <w:numId w:val="44"/>
          <w:ilvl w:val="0"/>
        </w:numPr>
        <w:jc w:val="both"/>
        <w:spacing w:lineRule="auto" w:line="276"/>
        <w:tabs>
          <w:tab w:val="left" w:pos="566"/>
        </w:tabs>
      </w:pPr>
      <w:r>
        <w:rPr>
          <w:rFonts w:cs="Times New Roman" w:eastAsia="Times New Roman"/>
          <w:lang w:val="pl-PL" w:bidi="ar-SA" w:eastAsia="pl-PL"/>
        </w:rPr>
        <w:t xml:space="preserve">Od</w:t>
        <w:t xml:space="preserve"> </w:t>
      </w:r>
      <w:r>
        <w:rPr>
          <w:rFonts w:cs="Times New Roman" w:eastAsia="Times New Roman"/>
          <w:lang w:val="pl-PL" w:bidi="ar-SA" w:eastAsia="pl-PL"/>
        </w:rPr>
        <w:t xml:space="preserve">rozstrzygnięć Wójta Gminy Dydnia dokonanych w tej sprawie nie stosuje się trybu odwołań.</w:t>
      </w:r>
    </w:p>
    <w:p>
      <w:pPr>
        <w:pStyle w:val="style10"/>
        <w:numPr>
          <w:numId w:val="44"/>
          <w:ilvl w:val="0"/>
        </w:numPr>
        <w:jc w:val="both"/>
        <w:spacing w:lineRule="auto" w:line="276"/>
        <w:tabs>
          <w:tab w:val="left" w:pos="566"/>
        </w:tabs>
      </w:pPr>
      <w:r>
        <w:rPr>
          <w:rFonts w:cs="Times New Roman" w:eastAsia="Times New Roman"/>
          <w:lang w:val="pl-PL" w:bidi="ar-SA" w:eastAsia="pl-PL"/>
        </w:rPr>
        <w:t xml:space="preserve">Po ogłoszeniu wyników otwartego konkursu ofert Wójt Gminy Dydnia, bez zbędnej zwłoki, zawiera umowę o powierzenie realizacji zadania publicznego z wybranym w drodze ko</w:t>
      </w:r>
      <w:r>
        <w:rPr>
          <w:rFonts w:cs="Times New Roman" w:eastAsia="Times New Roman"/>
          <w:lang w:val="pl-PL" w:bidi="ar-SA" w:eastAsia="pl-PL"/>
        </w:rPr>
        <w:t xml:space="preserve">nkursu podmiotem, zgodnie ze wzorem stanowiącym załącznik nr 3 do Rozporządzenia Przewodniczącego Komitetu do Spraw Pożytku Publicznego z dnia 24 października 2018 r.</w:t>
        <w:t xml:space="preserve"> </w:t>
      </w:r>
      <w:r>
        <w:rPr>
          <w:rFonts w:cs="Times New Roman" w:eastAsia="Times New Roman"/>
          <w:lang w:val="pl-PL" w:bidi="ar-SA" w:eastAsia="pl-PL"/>
        </w:rPr>
        <w:br/>
      </w:r>
      <w:r>
        <w:rPr>
          <w:rFonts w:cs="Times New Roman" w:eastAsia="Times New Roman"/>
          <w:lang w:val="pl-PL" w:bidi="ar-SA" w:eastAsia="pl-PL"/>
        </w:rPr>
        <w:t xml:space="preserve">w sprawie wzorów ofert i ramowych wzorów umów dotyczących realizacji zadań publicznych o</w:t>
      </w:r>
      <w:r>
        <w:rPr>
          <w:rFonts w:cs="Times New Roman" w:eastAsia="Times New Roman"/>
          <w:lang w:val="pl-PL" w:bidi="ar-SA" w:eastAsia="pl-PL"/>
        </w:rPr>
        <w:t xml:space="preserve">raz wzorów sprawozdań z wykonania tych zadań (Dz. U. z 2018 r. poz. 2057).</w:t>
      </w:r>
    </w:p>
    <w:p>
      <w:pPr>
        <w:pStyle w:val="style10"/>
        <w:numPr>
          <w:numId w:val="44"/>
          <w:ilvl w:val="0"/>
        </w:numPr>
        <w:jc w:val="both"/>
        <w:spacing w:lineRule="auto" w:line="276"/>
        <w:tabs>
          <w:tab w:val="left" w:pos="566"/>
        </w:tabs>
      </w:pPr>
      <w:r>
        <w:rPr>
          <w:rFonts w:cs="Times New Roman" w:eastAsia="Times New Roman"/>
          <w:lang w:val="pl-PL" w:bidi="ar-SA" w:eastAsia="pl-PL"/>
        </w:rPr>
        <w:t xml:space="preserve">Zawarta umowa określać będzie w szczególności: - szczegółowy opis zadania i termin jego realizacji, - dotację celową należną podmiotowi realizującemu zadanie oraz tryb jej płatności</w:t>
      </w:r>
      <w:r>
        <w:rPr>
          <w:rFonts w:cs="Times New Roman" w:eastAsia="Times New Roman"/>
          <w:lang w:val="pl-PL" w:bidi="ar-SA" w:eastAsia="pl-PL"/>
        </w:rPr>
        <w:t xml:space="preserve">, - tryb kontroli realizacji zadania, - sposób rozliczenia udzielonej dotacji i zasady zwrotu niewykorzystanej części dotacji.</w:t>
        <w:t xml:space="preserve"> </w:t>
      </w:r>
    </w:p>
    <w:p>
      <w:pPr>
        <w:pStyle w:val="style10"/>
        <w:spacing w:lineRule="auto" w:line="276"/>
        <w:rPr>
          <w:rFonts w:cs="Times New Roman" w:eastAsia="Times New Roman"/>
          <w:lang w:val="pl-PL" w:bidi="ar-SA" w:eastAsia="pl-PL"/>
        </w:rPr>
      </w:pPr>
    </w:p>
    <w:p>
      <w:pPr>
        <w:pStyle w:val="style10"/>
        <w:numPr>
          <w:numId w:val="45"/>
          <w:ilvl w:val="0"/>
        </w:numPr>
        <w:ind w:left="0" w:right="0" w:firstLine="0"/>
        <w:spacing w:lineRule="auto" w:line="276"/>
        <w:tabs>
          <w:tab w:val="left" w:pos="566"/>
        </w:tabs>
      </w:pPr>
      <w:r>
        <w:rPr>
          <w:rFonts w:cs="Times New Roman" w:eastAsia="Times New Roman"/>
          <w:b/>
          <w:lang w:val="pl-PL" w:bidi="ar-SA" w:eastAsia="pl-PL"/>
        </w:rPr>
        <w:t xml:space="preserve"> </w:t>
        <w:t xml:space="preserve">Zakres i sposób realizacji usług opiekuń</w:t>
      </w:r>
      <w:r>
        <w:rPr>
          <w:rFonts w:cs="Times New Roman"/>
          <w:b/>
          <w:lang w:val="pl-PL"/>
        </w:rPr>
        <w:t xml:space="preserve">czych.</w:t>
      </w:r>
    </w:p>
    <w:p>
      <w:pPr>
        <w:pStyle w:val="style10"/>
        <w:numPr>
          <w:numId w:val="46"/>
          <w:ilvl w:val="0"/>
        </w:numPr>
        <w:jc w:val="both"/>
        <w:spacing w:lineRule="auto" w:line="276"/>
        <w:rPr>
          <w:rFonts w:cs="Times New Roman"/>
          <w:lang w:val="pl-PL"/>
        </w:rPr>
      </w:pPr>
      <w:r>
        <w:rPr>
          <w:rFonts w:cs="Times New Roman"/>
          <w:lang w:val="pl-PL"/>
        </w:rPr>
        <w:t xml:space="preserve">Przedmiotem umowy jest organizacja i wykonywanie w okresie od 1 stycznia 2022 r. do 31 grudnia 2022 roku usług opiekuńczych, o których mowa w art. 50 ust. 1 - 3 ustawy z dnia 12 marca 2004 roku o pomocy społecznej (Dz. U. z 2020 r. poz. 1876, z późn. zm.).</w:t>
      </w:r>
    </w:p>
    <w:p>
      <w:pPr>
        <w:pStyle w:val="style10"/>
        <w:numPr>
          <w:numId w:val="46"/>
          <w:ilvl w:val="0"/>
        </w:numPr>
        <w:jc w:val="both"/>
        <w:spacing w:lineRule="auto" w:line="276"/>
      </w:pPr>
      <w:r>
        <w:rPr>
          <w:rFonts w:cs="Times New Roman"/>
          <w:lang w:val="pl-PL"/>
        </w:rPr>
        <w:t xml:space="preserve">Usługi świadczone będą w dni powszednie, a w sytuacjach wyjątkowych:</w:t>
      </w:r>
    </w:p>
    <w:p>
      <w:pPr>
        <w:pStyle w:val="style10"/>
        <w:numPr>
          <w:numId w:val="47"/>
          <w:ilvl w:val="0"/>
        </w:numPr>
        <w:jc w:val="both"/>
        <w:spacing w:lineRule="auto" w:line="276"/>
      </w:pPr>
      <w:r>
        <w:rPr>
          <w:rFonts w:cs="Times New Roman"/>
          <w:lang w:val="pl-PL"/>
        </w:rPr>
        <w:t xml:space="preserve">w systemi</w:t>
      </w:r>
      <w:r>
        <w:rPr>
          <w:rFonts w:cs="Times New Roman"/>
          <w:lang w:val="pl-PL"/>
        </w:rPr>
        <w:t xml:space="preserve">e dwu zmianowym między godziną 7:00 a godziną 20:00,</w:t>
      </w:r>
    </w:p>
    <w:p>
      <w:pPr>
        <w:pStyle w:val="style10"/>
        <w:numPr>
          <w:numId w:val="47"/>
          <w:ilvl w:val="0"/>
        </w:numPr>
        <w:jc w:val="both"/>
        <w:spacing w:lineRule="auto" w:line="276"/>
      </w:pPr>
      <w:r>
        <w:rPr>
          <w:rFonts w:cs="Times New Roman"/>
          <w:lang w:val="pl-PL"/>
        </w:rPr>
        <w:t xml:space="preserve">w dni świąteczne i dni wolne od pracy między godziną 7:00 a godziną 20:00, przy czym pod pojęciem godziny świadczenia usług należy rozumieć wyłącznie rzeczywisty czas świadczenia usług bez czynności przy</w:t>
      </w:r>
      <w:r>
        <w:rPr>
          <w:rFonts w:cs="Times New Roman"/>
          <w:lang w:val="pl-PL"/>
        </w:rPr>
        <w:t xml:space="preserve">gotowawczych np. dojazdów do osób objętych usługami.</w:t>
      </w:r>
    </w:p>
    <w:p>
      <w:pPr>
        <w:pStyle w:val="style10"/>
        <w:numPr>
          <w:numId w:val="46"/>
          <w:ilvl w:val="0"/>
        </w:numPr>
        <w:jc w:val="both"/>
        <w:spacing w:lineRule="auto" w:line="276"/>
      </w:pPr>
      <w:r>
        <w:rPr>
          <w:rFonts w:cs="Times New Roman"/>
          <w:lang w:val="pl-PL"/>
        </w:rPr>
        <w:t xml:space="preserve">Liczba rodzin objętych usługami opiekuńczymi w 2021 roku wynosi 31. Szacuje się, że w 2022 roku liczba rodzin objętych pomocą będzie około 35.</w:t>
      </w:r>
    </w:p>
    <w:p>
      <w:pPr>
        <w:pStyle w:val="style10"/>
        <w:numPr>
          <w:numId w:val="46"/>
          <w:ilvl w:val="0"/>
        </w:numPr>
        <w:jc w:val="both"/>
        <w:spacing w:lineRule="auto" w:line="276"/>
        <w:rPr>
          <w:rFonts w:cs="Times New Roman"/>
          <w:lang w:val="pl-PL"/>
        </w:rPr>
      </w:pPr>
      <w:r>
        <w:rPr>
          <w:rFonts w:cs="Times New Roman"/>
          <w:lang w:val="pl-PL"/>
        </w:rPr>
        <w:t xml:space="preserve">Usługi opiekuńcze polegające między innymi na:</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utrzymanie w</w:t>
        <w:t xml:space="preserve"> </w:t>
        <w:t xml:space="preserve">bieżącej czystości i porządku pomieszczeń użytkowanych przez osobę objętą pomocą (sprzątanie, wietrzenie pomieszczeń, wycieranie kurzu, odkurzanie lub trzepanie dywanów, mycie podłóg, mycie okien 2 razy w roku, wynoszenie śmieci, itd.),</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pranie bielizny osobistej, odzieży, ręczników, bielizny pościelowej oraz okresowo firan i zasłon,</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zakup w miarę potrzeb artykułów spożywczych, leków, środków czystości</w:t>
        <w:t xml:space="preserve"> </w:t>
        <w:br/>
        <w:t xml:space="preserve">i artykułów przemysłowych na prośbę i za pieniądze podopiecznego (w sklepie i aptece najbliższych miejsca</w:t>
        <w:t xml:space="preserve"> </w:t>
        <w:t xml:space="preserve">zamieszkania osoby objętej pomocą),</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przygotowywanie posiłków (w tym jednego gorącego) lub produktów na pozostałą część dnia, z uwzględnieniem zalecanej diety, w razie konieczności przecieranie lub miksowanie pokarmów; pomoc przy przygotowywaniu posiłków; dostarczanie gotowych posiłków,</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załatwianie spraw urzędowych i bieżących np. zgłoszenie napraw urządzeń domowych, opłacanie rachunków i innych należności,</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zamawianie wizyt lekarskich i towarzyszenie w nich, jeśli zachodzi taka potrzeba,</w:t>
      </w:r>
    </w:p>
    <w:p>
      <w:pPr>
        <w:pStyle w:val="style10"/>
        <w:numPr>
          <w:numId w:val="48"/>
          <w:ilvl w:val="0"/>
        </w:numPr>
        <w:ind w:left="1134" w:right="0" w:firstLine="0"/>
        <w:jc w:val="both"/>
        <w:spacing w:lineRule="auto" w:line="276"/>
        <w:rPr>
          <w:rFonts w:cs="Times New Roman"/>
          <w:lang w:val="pl-PL"/>
        </w:rPr>
      </w:pPr>
      <w:r>
        <w:rPr>
          <w:rFonts w:cs="Times New Roman"/>
          <w:lang w:val="pl-PL"/>
        </w:rPr>
        <w:t xml:space="preserve">przynoszeniu opału i</w:t>
        <w:t xml:space="preserve"> </w:t>
        <w:t xml:space="preserve">palenie w piecach,</w:t>
      </w:r>
    </w:p>
    <w:p>
      <w:pPr>
        <w:pStyle w:val="style10"/>
        <w:numPr>
          <w:numId w:val="48"/>
          <w:ilvl w:val="0"/>
        </w:numPr>
        <w:ind w:left="1134" w:right="0" w:firstLine="0"/>
        <w:jc w:val="both"/>
        <w:spacing w:lineRule="auto" w:line="276"/>
      </w:pPr>
      <w:r>
        <w:rPr>
          <w:rFonts w:cs="Times New Roman" w:eastAsia="Times New Roman"/>
          <w:lang w:val="pl-PL" w:bidi="ar-SA" w:eastAsia="pl-PL"/>
        </w:rPr>
        <w:t xml:space="preserve">pomoc w utrzymaniu higieny osobistej (mycie, kąpanie, pielęgnacja włosów - mycie, czesanie, pielęgnacja jamy ustnej, czyszczenie protez zębowych, higiena paznokci rąk i nóg, golenie, układanie chorego w łóżku i pomaganie przy zmianie po</w:t>
      </w:r>
      <w:r>
        <w:rPr>
          <w:rFonts w:cs="Times New Roman" w:eastAsia="Times New Roman"/>
          <w:lang w:val="pl-PL" w:bidi="ar-SA" w:eastAsia="pl-PL"/>
        </w:rPr>
        <w:t xml:space="preserve">zycji, pomoc przy załatwianiu potrzeb fizjologicznych, zmiana pieluchomajtek, zapobieganie powstawaniu odleżyn i odparzeń).</w:t>
      </w:r>
    </w:p>
    <w:p>
      <w:pPr>
        <w:pStyle w:val="style16"/>
        <w:numPr>
          <w:numId w:val="49"/>
          <w:ilvl w:val="0"/>
        </w:numPr>
        <w:jc w:val="both"/>
        <w:spacing w:lineRule="auto" w:line="276"/>
        <w:widowControl/>
      </w:pPr>
      <w:r>
        <w:rPr>
          <w:lang w:val="pl-PL"/>
        </w:rPr>
        <w:t xml:space="preserve">Specjalistyczne usługi opiekuńcze dla osób z zaburzeniami psychicznymi</w:t>
      </w:r>
      <w:r>
        <w:rPr>
          <w:rFonts w:cs="Times New Roman" w:eastAsia="Times New Roman"/>
          <w:lang w:val="pl-PL" w:bidi="ar-SA" w:eastAsia="pl-PL"/>
        </w:rPr>
        <w:t xml:space="preserve"> </w:t>
        <w:t xml:space="preserve">polegające między innymi</w:t>
        <w:t xml:space="preserve"> </w:t>
      </w:r>
      <w:r>
        <w:rPr>
          <w:rFonts w:cs="Times New Roman"/>
          <w:lang w:val="pl-PL"/>
        </w:rPr>
        <w:t xml:space="preserve">na:</w:t>
      </w:r>
    </w:p>
    <w:p>
      <w:pPr>
        <w:pStyle w:val="style16"/>
        <w:numPr>
          <w:numId w:val="50"/>
          <w:ilvl w:val="0"/>
        </w:numPr>
        <w:ind w:left="1134" w:right="0" w:firstLine="0"/>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uczenie i rozwijanie</w:t>
        <w:t xml:space="preserve"> </w:t>
        <w:t xml:space="preserve">umiejętności niezbędnych do samodzielnego życia, w tym zwłaszcza:</w:t>
        <w:t xml:space="preserve"> </w:t>
      </w:r>
    </w:p>
    <w:p>
      <w:pPr>
        <w:pStyle w:val="style16"/>
        <w:numPr>
          <w:numId w:val="51"/>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kształtowanie umiejętności zaspokajania podstawowych potrzeb życiowych i umiejętności społecznego funkcjonowania, motywowanie do aktywności, leczenia i rehabilitacji, prowadzenie</w:t>
        <w:t xml:space="preserve"> </w:t>
        <w:t xml:space="preserve">treningów umiejętności samoobsługi i umiejętności społecznych oraz wspieranie, także w formie asystowania w codziennych czynnościach życiowych, w szczególności takich jak:</w:t>
        <w:t xml:space="preserve"> </w:t>
      </w:r>
    </w:p>
    <w:p>
      <w:pPr>
        <w:pStyle w:val="style16"/>
        <w:numPr>
          <w:numId w:val="50"/>
          <w:ilvl w:val="1"/>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samoobsługa, zwłaszcza wykonywanie czynności gospodarczych i porządkowych, w tym umiejętność utrzymania i prowadzenia domu,</w:t>
      </w:r>
    </w:p>
    <w:p>
      <w:pPr>
        <w:pStyle w:val="style16"/>
        <w:numPr>
          <w:numId w:val="51"/>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interwencje i pomoc w życiu w rodzinie, w tym:</w:t>
      </w:r>
    </w:p>
    <w:p>
      <w:pPr>
        <w:pStyle w:val="style16"/>
        <w:numPr>
          <w:numId w:val="50"/>
          <w:ilvl w:val="1"/>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kształtowanie pozytywnych relacji osoby wspieranej z osobami bliskimi,</w:t>
      </w:r>
    </w:p>
    <w:p>
      <w:pPr>
        <w:pStyle w:val="style16"/>
        <w:numPr>
          <w:numId w:val="50"/>
          <w:ilvl w:val="1"/>
        </w:numPr>
        <w:jc w:val="both"/>
        <w:spacing w:lineRule="auto" w:line="276"/>
        <w:widowControl/>
      </w:pPr>
      <w:r>
        <w:t xml:space="preserve">współpraca z rodziną - kształtowanie odpowiednich postaw wobec osoby chorującej, niepełnosprawnej,</w:t>
      </w:r>
    </w:p>
    <w:p>
      <w:pPr>
        <w:pStyle w:val="style16"/>
        <w:numPr>
          <w:numId w:val="51"/>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pomoc w załatwianiu spraw urzędowych, w tym:</w:t>
        <w:t xml:space="preserve"> </w:t>
      </w:r>
    </w:p>
    <w:p>
      <w:pPr>
        <w:pStyle w:val="style16"/>
        <w:numPr>
          <w:numId w:val="52"/>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 uzyskaniu świadczeń socjalnych, emerytalno-rentowych,</w:t>
      </w:r>
    </w:p>
    <w:p>
      <w:pPr>
        <w:pStyle w:val="style16"/>
        <w:numPr>
          <w:numId w:val="52"/>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 wypełnieniu dokumentów urzędowych.</w:t>
      </w:r>
    </w:p>
    <w:p>
      <w:pPr>
        <w:pStyle w:val="style16"/>
        <w:numPr>
          <w:numId w:val="50"/>
          <w:ilvl w:val="0"/>
        </w:numPr>
        <w:ind w:left="1134" w:right="0" w:firstLine="0"/>
        <w:widowControl/>
        <w:rPr>
          <w:rFonts w:cs="Times New Roman" w:eastAsia="Times New Roman"/>
          <w:lang w:val="pl-PL" w:bidi="ar-SA" w:eastAsia="pl-PL"/>
        </w:rPr>
      </w:pPr>
      <w:r>
        <w:rPr>
          <w:rFonts w:cs="Times New Roman" w:eastAsia="Times New Roman"/>
          <w:lang w:val="pl-PL" w:bidi="ar-SA" w:eastAsia="pl-PL"/>
        </w:rPr>
        <w:t xml:space="preserve">pielęgnacja – jako wspieranie procesu leczenia, w tym:</w:t>
      </w:r>
    </w:p>
    <w:p>
      <w:pPr>
        <w:pStyle w:val="style16"/>
        <w:numPr>
          <w:numId w:val="53"/>
          <w:ilvl w:val="0"/>
        </w:numPr>
        <w:widowControl/>
        <w:rPr>
          <w:rFonts w:cs="Times New Roman" w:eastAsia="Times New Roman"/>
          <w:lang w:val="pl-PL" w:bidi="ar-SA" w:eastAsia="pl-PL"/>
        </w:rPr>
      </w:pPr>
      <w:r>
        <w:rPr>
          <w:rFonts w:cs="Times New Roman" w:eastAsia="Times New Roman"/>
          <w:lang w:val="pl-PL" w:bidi="ar-SA" w:eastAsia="pl-PL"/>
        </w:rPr>
        <w:t xml:space="preserve">pomoc w wykupywaniu lub zamawianiu leków w aptece,</w:t>
        <w:t xml:space="preserve"> </w:t>
      </w:r>
    </w:p>
    <w:p>
      <w:pPr>
        <w:pStyle w:val="style16"/>
        <w:numPr>
          <w:numId w:val="53"/>
          <w:ilvl w:val="0"/>
        </w:numPr>
        <w:widowControl/>
        <w:rPr>
          <w:rFonts w:cs="Times New Roman" w:eastAsia="Times New Roman"/>
          <w:lang w:val="pl-PL" w:bidi="ar-SA" w:eastAsia="pl-PL"/>
        </w:rPr>
      </w:pPr>
      <w:r>
        <w:rPr>
          <w:rFonts w:cs="Times New Roman" w:eastAsia="Times New Roman"/>
          <w:lang w:val="pl-PL" w:bidi="ar-SA" w:eastAsia="pl-PL"/>
        </w:rPr>
        <w:t xml:space="preserve">pilnowanie przyjmowania leków oraz obserwowanie ewentualnych skutków ubocznych ich stosowania,</w:t>
        <w:t xml:space="preserve"> </w:t>
      </w:r>
    </w:p>
    <w:p>
      <w:pPr>
        <w:pStyle w:val="style16"/>
        <w:numPr>
          <w:numId w:val="53"/>
          <w:ilvl w:val="0"/>
        </w:numPr>
        <w:widowControl/>
        <w:rPr>
          <w:rFonts w:cs="Times New Roman" w:eastAsia="Times New Roman"/>
          <w:lang w:val="pl-PL" w:bidi="ar-SA" w:eastAsia="pl-PL"/>
        </w:rPr>
      </w:pPr>
      <w:r>
        <w:rPr>
          <w:rFonts w:cs="Times New Roman" w:eastAsia="Times New Roman"/>
          <w:lang w:val="pl-PL" w:bidi="ar-SA" w:eastAsia="pl-PL"/>
        </w:rPr>
        <w:t xml:space="preserve">w szczególnie uzasadnionych przypadkach zmiana opatrunków, pomoc w użyciu środków pomocniczych i materiałów medycznych, przedmiotów ortopedycznych, a także w utrzymaniu</w:t>
        <w:t xml:space="preserve"> </w:t>
        <w:t xml:space="preserve">higieny,</w:t>
        <w:t xml:space="preserve"> </w:t>
      </w:r>
    </w:p>
    <w:p>
      <w:pPr>
        <w:pStyle w:val="style16"/>
        <w:numPr>
          <w:numId w:val="53"/>
          <w:ilvl w:val="0"/>
        </w:numPr>
        <w:widowControl/>
        <w:rPr>
          <w:rFonts w:cs="Times New Roman" w:eastAsia="Times New Roman"/>
          <w:lang w:val="pl-PL" w:bidi="ar-SA" w:eastAsia="pl-PL"/>
        </w:rPr>
      </w:pPr>
      <w:r>
        <w:rPr>
          <w:rFonts w:cs="Times New Roman" w:eastAsia="Times New Roman"/>
          <w:lang w:val="pl-PL" w:bidi="ar-SA" w:eastAsia="pl-PL"/>
        </w:rPr>
        <w:t xml:space="preserve">pomoc w dotarciu do placówek służby zdrowia.</w:t>
      </w:r>
    </w:p>
    <w:p>
      <w:pPr>
        <w:pStyle w:val="style16"/>
        <w:numPr>
          <w:numId w:val="54"/>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Usługi opiekuńcze będą świadczone bezpośrednio przez Wykonawcę i osoby fizyczne wykonujące usługi opiekuńcze bezpośrednio na rzecz Wykonawcy, zatrudnione na umowę</w:t>
        <w:t xml:space="preserve"> </w:t>
        <w:br/>
        <w:t xml:space="preserve">o pracę lub umowę zlecenie.</w:t>
      </w:r>
    </w:p>
    <w:p>
      <w:pPr>
        <w:pStyle w:val="style16"/>
        <w:numPr>
          <w:numId w:val="54"/>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Usługi opiekuńcze mogą być świadczone przez osoby, które spełniają poniższe wymagania:</w:t>
        <w:t xml:space="preserve"> </w:t>
      </w:r>
    </w:p>
    <w:p>
      <w:pPr>
        <w:pStyle w:val="style16"/>
        <w:numPr>
          <w:numId w:val="55"/>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Posiadają stan zdrowia, predyspozycje fizyczne i psychiczne do pracy z osobami starszymi i chorymi, pozwalające na świadczenie usług opiekuńczych. W przypadku osób w wieku emerytalnym, bądź częściowo niezdolnych do pracy warunkiem dopuszczenia do świadczenia usług opiekuńczych jest zaświadczenie wydane przez lekarza medycyny pracy o braku przeciwwskazań do wykonywania pracy w charakterze opiekunki. Usługi nie mogą być świadczone przez osoby całkowicie niezdolne do pracy.</w:t>
      </w:r>
    </w:p>
    <w:p>
      <w:pPr>
        <w:pStyle w:val="style16"/>
        <w:numPr>
          <w:numId w:val="55"/>
          <w:ilvl w:val="0"/>
        </w:numPr>
        <w:jc w:val="both"/>
        <w:spacing w:lineRule="auto" w:line="276"/>
        <w:widowControl/>
      </w:pPr>
      <w:r>
        <w:rPr>
          <w:rFonts w:cs="Times New Roman" w:eastAsia="Times New Roman"/>
          <w:lang w:val="pl-PL" w:bidi="ar-SA" w:eastAsia="pl-PL"/>
        </w:rPr>
        <w:t xml:space="preserve">Posiadają uprawnienia i kwalifikacje do wykonywania zawodu zgodnie z</w:t>
        <w:t xml:space="preserve"> </w:t>
      </w:r>
      <w:r>
        <w:t xml:space="preserve">§</w:t>
        <w:t xml:space="preserve"> </w:t>
      </w:r>
      <w:bookmarkStart w:id="1" w:name="highlightHit_8"/>
      <w:bookmarkEnd w:id="1"/>
      <w:r>
        <w:t xml:space="preserve">3 Rozporządzenia Ministra Politiki Spoecznej w sprawie specjalistycznych usług opiekuńczych z dnia 22 września 2005 roku (Dz. U. Nr 1</w:t>
      </w:r>
      <w:r>
        <w:t xml:space="preserve">89, poz. 1598 z późn. zm.).</w:t>
      </w:r>
    </w:p>
    <w:p>
      <w:pPr>
        <w:pStyle w:val="style16"/>
        <w:numPr>
          <w:numId w:val="55"/>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Posiadają, co najmniej półroczną udokumentowaną praktykę w świadczeniu usług opiekuńczych.</w:t>
      </w:r>
    </w:p>
    <w:p>
      <w:pPr>
        <w:pStyle w:val="style16"/>
        <w:numPr>
          <w:numId w:val="55"/>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Ukończyły szkolenie w zakresie udzielania pierwszej pomocy przedmedycznej (nie dotyczy osób posiadających uprawnienia zawodowe, o których</w:t>
        <w:t xml:space="preserve"> </w:t>
        <w:t xml:space="preserve">mowa w pkt 2).</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W przypadku osób niespełniających wymogów określonych w ust. 6 pkt.2, Wykonawca może dopuścić je do świadczenia usług opiekuńczych pod warunkiem uczestnictwa przez te osoby</w:t>
        <w:t xml:space="preserve"> </w:t>
        <w:br/>
        <w:t xml:space="preserve">w terminie do dwóch miesięcy od zatrudnienia w zorganizowanym przez Wykonawcę minimum dwudziesto-godzinnym szkoleniu zawierającym co najmniej zagadnienia dotyczące: procesu starzenia się organizmu, chorób i dolegliwości związanych z podeszłym wieku (w tym demencja starcza, Parkinson, Alzheimer, cukrzyca), obserwacji chorego i dokonywanie pomiaru parametrów, pielęgnacji i higieny osoby starszej, zasad żywienia osób starszych.</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Osoby niespełniające wymogu określonego w ust.6 pkt 2, winny uczynić to w terminie dwóch miesięcy od rozpoczęcia realizacji zadania, a w przypadku osób nowozatrudnionych terminie dwóch miesięcy od dnia zatrudnienia.</w:t>
      </w:r>
    </w:p>
    <w:p>
      <w:pPr>
        <w:pStyle w:val="style16"/>
        <w:numPr>
          <w:numId w:val="56"/>
          <w:ilvl w:val="0"/>
        </w:numPr>
        <w:jc w:val="both"/>
        <w:spacing w:lineRule="auto" w:line="276"/>
      </w:pPr>
      <w:r>
        <w:rPr>
          <w:rFonts w:cs="Times New Roman" w:eastAsia="Times New Roman"/>
          <w:lang w:val="pl-PL" w:bidi="ar-SA" w:eastAsia="pl-PL"/>
        </w:rPr>
        <w:t xml:space="preserve">Wykonawca przedłoży w ofercie imienną listę osób, które będą w jego imieniu świadczyły usługi opiekuńcze, wraz z informacjami o spełnianiu przez te osoby warunków wymienionych w ust. 6. –</w:t>
        <w:t xml:space="preserve"> </w:t>
      </w:r>
      <w:r>
        <w:rPr>
          <w:rFonts w:cs="Times New Roman" w:eastAsia="Times New Roman"/>
          <w:b/>
          <w:bCs/>
          <w:lang w:val="pl-PL" w:bidi="ar-SA" w:eastAsia="pl-PL"/>
        </w:rPr>
        <w:t xml:space="preserve">z</w:t>
      </w:r>
      <w:r>
        <w:rPr>
          <w:rFonts w:cs="Times New Roman" w:eastAsia="Times New Roman"/>
          <w:b/>
          <w:bCs/>
          <w:lang w:val="pl-PL" w:bidi="ar-SA" w:eastAsia="pl-PL"/>
        </w:rPr>
        <w:t xml:space="preserve">ałącznik nr 1 do specyfikacji.</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Wykonawca zobowiązany jest do niezwłocznego, nie później jednak niż w ciągu 7 dni od zaistnienia zmiany, pisemnego poinformowania o każdej zmianie w składzie osób realizujących usługi opiekuńcze w jego imieniu, a także o spełnianiu przez nowe osoby wymogów określonych w ust.6.</w:t>
      </w:r>
    </w:p>
    <w:p>
      <w:pPr>
        <w:pStyle w:val="style16"/>
        <w:numPr>
          <w:numId w:val="56"/>
          <w:ilvl w:val="0"/>
        </w:numPr>
        <w:jc w:val="both"/>
        <w:spacing w:lineRule="auto" w:line="276"/>
      </w:pPr>
      <w:r>
        <w:rPr>
          <w:rFonts w:cs="Times New Roman" w:eastAsia="Times New Roman"/>
          <w:lang w:val="pl-PL" w:bidi="ar-SA" w:eastAsia="pl-PL"/>
        </w:rPr>
        <w:t xml:space="preserve">Usługi wykonywane będą na podstawie pisemnego zlecenia Gminnego Ośrodka Pomocy Społecznej w Dydni (</w:t>
      </w:r>
      <w:r>
        <w:rPr>
          <w:rFonts w:cs="Times New Roman" w:eastAsia="Times New Roman"/>
          <w:b/>
          <w:bCs/>
          <w:lang w:val="pl-PL" w:bidi="ar-SA" w:eastAsia="pl-PL"/>
        </w:rPr>
        <w:t xml:space="preserve">załącznik nr 2 do specyfikacji</w:t>
      </w:r>
      <w:r>
        <w:rPr>
          <w:rFonts w:cs="Times New Roman" w:eastAsia="Times New Roman"/>
          <w:lang w:val="pl-PL" w:bidi="ar-SA" w:eastAsia="pl-PL"/>
        </w:rPr>
        <w:t xml:space="preserve">), które zawierało będzie: - imię, nazwisko i adres podopiecznego, - okres</w:t>
      </w:r>
      <w:r>
        <w:rPr>
          <w:rFonts w:cs="Times New Roman" w:eastAsia="Times New Roman"/>
          <w:lang w:val="pl-PL" w:bidi="ar-SA" w:eastAsia="pl-PL"/>
        </w:rPr>
        <w:t xml:space="preserve">, na jaki przyznane zostały usługi, - ilość godzin usług oraz terminy, w jakich terminach mają być świadczone, zakres czynności do wykonania w środowisku.</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Gminny Ośrodek Pomocy Społecznej w Dydni wraz z pisemnym zleceniem przekazywał będzie Wykonawcy szczegółowy zakres usług opiekuńczych.</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Opiekunka zobowiązana jest do wykonywania jedynie czynności ujętych w szczegółowym zakresie usług opiekuńczych (z wyjątkiem sytuacji nieprzewidzianych). Zakazane jest wykonywanie ciężkich prac porządkowych (odśnieżanie, mycie klatki schodowej, sprzątanie mieszkania po remontach, sprzątanie przynależnych pomieszczeń użytkowych, ogródków, itp.), w przypadku działań niestandardowych (np. konieczność wykonywania czynności przez dwie opiekunki), może się to odbyć jedynie po wcześniejszym poinformowaniu GOPS w Dydni i za jego zgodą.</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Zakres zlecenia może zostać zmieniony w formie nowego zlecenia.</w:t>
        <w:t xml:space="preserve"> </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Wykonawca zobowiązany jest do bezwarunkowego przyjęcia zlecenia świadczenia usług każdej osobie, której GOPS w Dydni przyznał pomoc w formie usług opiekuńczych.</w:t>
        <w:t xml:space="preserve"> </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Wykonawca winien podjąć świadczenia usług opiekuńczych u wskazanej przez GOPS</w:t>
        <w:t xml:space="preserve"> </w:t>
        <w:br/>
        <w:t xml:space="preserve">w Dydni, osoby niezwłocznie od chwili otrzymania zlecenia oraz świadczyć usługi w wymiarze i zakresie określonym przez ośrodek, a także niezwłocznego zorganizowania zastępstwa</w:t>
        <w:t xml:space="preserve"> </w:t>
        <w:br/>
        <w:t xml:space="preserve">w przypadku braku możliwości świadczenia usług przez osobę dotychczas ją wykonującą.</w:t>
        <w:t xml:space="preserve"> </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Osoby wykonujące usługi opiekuńcze zobowiązane są do dbałości o dobro osoby korzystającej z usług, w tym o jej mienie, w szczególności poprzez przestrzeganie zakazu wprowadzania nieupoważnionych osób trzecich do jej mieszkania, a także udostępniania powierzonych</w:t>
        <w:t xml:space="preserve"> </w:t>
        <w:br/>
        <w:t xml:space="preserve">w związku z wykonywanymi obowiązkami kluczy do mieszkania. Zakazane jest również czerpanie korzyści finansowych i materialnych ze szkodą</w:t>
        <w:t xml:space="preserve"> </w:t>
        <w:t xml:space="preserve">dla osoby objętej usługami lub jej bliskich, a także pożyczanie środków pieniężnych od osoby objętej usługami.</w:t>
        <w:t xml:space="preserve"> </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Osoby wykonujące usługi opiekuńcze zobowiązane są do niezwłocznego informowania GOPS w Dydni o braku możliwości wejścia do mieszkania osoby objętej usługami, braku możliwości lub ograniczeniu świadczenia usług (np. pobyt w szpitalu, wyjazd, sprawowanie opieki przez inną osobę), wszelkich niepokojących sygnałach dotyczących osoby objętej usługami, a także o zauważonych usterkach oraz awariach urządzeń i instalacji domowych.</w:t>
      </w:r>
    </w:p>
    <w:p>
      <w:pPr>
        <w:pStyle w:val="style16"/>
        <w:numPr>
          <w:numId w:val="56"/>
          <w:ilvl w:val="0"/>
        </w:numPr>
        <w:jc w:val="both"/>
        <w:spacing w:lineRule="auto" w:line="276"/>
        <w:rPr>
          <w:rFonts w:cs="Times New Roman" w:eastAsia="Times New Roman"/>
          <w:lang w:val="pl-PL" w:bidi="ar-SA" w:eastAsia="pl-PL"/>
        </w:rPr>
      </w:pPr>
      <w:r>
        <w:rPr>
          <w:rFonts w:cs="Times New Roman" w:eastAsia="Times New Roman"/>
          <w:lang w:val="pl-PL" w:bidi="ar-SA" w:eastAsia="pl-PL"/>
        </w:rPr>
        <w:t xml:space="preserve">W przypadku zasłabnięcia, nagłego pogorszenia się stanu zdrowia osoby korzystającej z usług opiekuńczych, opiekunka winna udzielić pierwszej pomocy przedmedycznej, wezwać odpowiednie służby medyczne oraz niezwłocznie poinformować rodzinę osoby objętej usługami oraz koordynatora wyznaczonego przez Wykonawcę.</w:t>
      </w:r>
    </w:p>
    <w:p>
      <w:pPr>
        <w:pStyle w:val="style16"/>
        <w:numPr>
          <w:numId w:val="56"/>
          <w:ilvl w:val="0"/>
        </w:numPr>
        <w:jc w:val="both"/>
        <w:spacing w:lineRule="auto" w:line="276"/>
      </w:pPr>
      <w:r>
        <w:rPr>
          <w:rFonts w:cs="Times New Roman"/>
          <w:lang w:val="pl-PL"/>
        </w:rPr>
        <w:t xml:space="preserve">W przypadku zgonu osoby korzystającej z usług opiekuńczych, opiekunka winna niezwłocznie poinformować rodzinę osoby objętej usługami oraz GOPS w Dydni.</w:t>
        <w:t xml:space="preserve"> </w:t>
      </w:r>
    </w:p>
    <w:p>
      <w:pPr>
        <w:pStyle w:val="style16"/>
        <w:numPr>
          <w:numId w:val="56"/>
          <w:ilvl w:val="0"/>
        </w:numPr>
        <w:jc w:val="both"/>
        <w:spacing w:lineRule="auto" w:line="276"/>
      </w:pPr>
      <w:r>
        <w:rPr>
          <w:rFonts w:cs="Times New Roman"/>
          <w:lang w:val="pl-PL"/>
        </w:rPr>
        <w:t xml:space="preserve">Wykonawca</w:t>
        <w:t xml:space="preserve"> </w:t>
      </w:r>
      <w:r>
        <w:rPr>
          <w:rFonts w:cs="Times New Roman"/>
          <w:lang w:val="pl-PL"/>
        </w:rPr>
        <w:t xml:space="preserve">zobowiązany jest do niezwłocznego poinformowania GOPS w Dydni</w:t>
        <w:t xml:space="preserve"> </w:t>
      </w:r>
      <w:r>
        <w:rPr>
          <w:rFonts w:cs="Times New Roman"/>
          <w:lang w:val="pl-PL"/>
        </w:rPr>
        <w:br/>
      </w:r>
      <w:r>
        <w:rPr>
          <w:rFonts w:cs="Times New Roman"/>
          <w:lang w:val="pl-PL"/>
        </w:rPr>
        <w:t xml:space="preserve">o wystąpieniu okoliczności wskazanych w ust. 17, 18, 19.</w:t>
      </w:r>
    </w:p>
    <w:p>
      <w:pPr>
        <w:pStyle w:val="style16"/>
        <w:numPr>
          <w:numId w:val="56"/>
          <w:ilvl w:val="0"/>
        </w:numPr>
        <w:jc w:val="both"/>
        <w:spacing w:lineRule="auto" w:line="276"/>
        <w:rPr>
          <w:lang w:val="pl-PL"/>
        </w:rPr>
      </w:pPr>
      <w:r>
        <w:rPr>
          <w:lang w:val="pl-PL"/>
        </w:rPr>
        <w:t xml:space="preserve">Wykonawca daje gwarancję wdrożenia odpowiednich środków technicznych i organizacyjnych, by w przypadku powierzenia przetwarzania danych</w:t>
        <w:t xml:space="preserve"> </w:t>
        <w:t xml:space="preserve">osobowych przez Zamawiającego, przetwarzanie danych osób fizycznych, spełniało wymogi Rozporządzenia Parlamentu Europejskiego i Rady (UE) 2016/679 z dnia 27 kwietnia 2016 r. w sprawie ochrony osób fizycznych w związku z przetwarzaniem danych osobowych i w</w:t>
        <w:t xml:space="preserve"> </w:t>
        <w:t xml:space="preserve">sprawie swobodnego przepływu takich danych oraz uchylenia dyrektywy 95/46/WE (ogólne rozporządzenie o ochronie danych) (Dz. U. UE. L. z 2016 r. Nr 119, str. 1 z późn. zm.) i chroniło prawa osób, których dane dotyczą.</w:t>
      </w:r>
    </w:p>
    <w:p>
      <w:pPr>
        <w:pStyle w:val="style16"/>
        <w:numPr>
          <w:numId w:val="56"/>
          <w:ilvl w:val="0"/>
        </w:numPr>
        <w:ind w:left="714" w:right="0" w:hanging="356"/>
        <w:jc w:val="both"/>
        <w:spacing w:lineRule="auto" w:line="240"/>
        <w:widowControl/>
      </w:pPr>
      <w:r>
        <w:rPr>
          <w:rFonts w:cs="Calibri"/>
          <w:lang w:val="pl-PL"/>
        </w:rPr>
        <w:t xml:space="preserve">W przypadku powierzenia danych</w:t>
        <w:t xml:space="preserve"> </w:t>
      </w:r>
      <w:r>
        <w:rPr>
          <w:rFonts w:cs="Calibri"/>
          <w:lang w:val="pl-PL"/>
        </w:rPr>
        <w:t xml:space="preserve">osobowych przez Zleceniodawcę, z wykonawcą zostanie zawarta umowa powierzenia przetwarzania danych osobowych zgodnie z art. 28 Rozporządzenia Parlamentu Europejskiego i Rady (UE) 2016/679 z dnia 27 kwietnia 2016 r. w sprawie ochrony osób fizycznych w związ</w:t>
      </w:r>
      <w:r>
        <w:rPr>
          <w:rFonts w:cs="Calibri"/>
          <w:lang w:val="pl-PL"/>
        </w:rPr>
        <w:t xml:space="preserve">ku z przetwarzaniem danych osobowych i w sprawie swobodnego przepływu takich danych oraz uchylenia dyrektywy 95/46/WE (ogólne rozporządzenie o ochronie danych) (Dz. U. UE. L. z 2016 r. Nr 119, str. 1 z późn. zm.)</w:t>
        <w:t xml:space="preserve"> </w:t>
      </w:r>
      <w:r>
        <w:rPr>
          <w:rFonts w:cs="Times New Roman"/>
          <w:b/>
          <w:bCs/>
          <w:lang w:val="pl-PL"/>
        </w:rPr>
        <w:t xml:space="preserve">– załącznik nr 4 do specyfikacji</w:t>
      </w:r>
      <w:r>
        <w:rPr>
          <w:rFonts w:cs="Times New Roman"/>
          <w:lang w:val="pl-PL"/>
        </w:rPr>
        <w:t xml:space="preserve">.</w:t>
      </w:r>
    </w:p>
    <w:p>
      <w:pPr>
        <w:pStyle w:val="style16"/>
        <w:numPr>
          <w:numId w:val="56"/>
          <w:ilvl w:val="0"/>
        </w:numPr>
        <w:ind w:left="714" w:right="0" w:hanging="356"/>
        <w:jc w:val="both"/>
        <w:spacing w:lineRule="auto" w:line="276"/>
      </w:pPr>
      <w:r>
        <w:rPr>
          <w:rFonts w:cs="Times New Roman"/>
          <w:lang w:val="pl-PL"/>
        </w:rPr>
        <w:t xml:space="preserve">Zleceniod</w:t>
      </w:r>
      <w:r>
        <w:rPr>
          <w:rFonts w:cs="Times New Roman"/>
          <w:lang w:val="pl-PL"/>
        </w:rPr>
        <w:t xml:space="preserve">awca zastrzega sobie prawo do kontroli w każdym czasie usług świadczonych przez Wykonawcę, zarówno w siedzibie Wykonawcy jak i środowisku podopiecznego, w którym wykonywane są usługi opiekuńcze, a w szczególności dotyczących ich jakości, terminowości, star</w:t>
      </w:r>
      <w:r>
        <w:rPr>
          <w:rFonts w:cs="Times New Roman"/>
          <w:lang w:val="pl-PL"/>
        </w:rPr>
        <w:t xml:space="preserve">anności oraz fachowości.</w:t>
      </w:r>
    </w:p>
    <w:p>
      <w:pPr>
        <w:pStyle w:val="style16"/>
        <w:numPr>
          <w:numId w:val="56"/>
          <w:ilvl w:val="0"/>
        </w:numPr>
        <w:jc w:val="both"/>
        <w:spacing w:lineRule="auto" w:line="276"/>
      </w:pPr>
      <w:r>
        <w:rPr>
          <w:rFonts w:cs="Times New Roman"/>
          <w:lang w:val="pl-PL"/>
        </w:rPr>
        <w:t xml:space="preserve">Zleceniodawca zastrzega sobie również prawo do oceny zgodności realizacji tych usług ze zleceniem oraz oceny i kontroli prowadzenia przez Wykonawcę dokumentacji świadczonych usług a także zgłaszania stosownych uwag w tym zakresie.</w:t>
      </w:r>
    </w:p>
    <w:p>
      <w:pPr>
        <w:pStyle w:val="style16"/>
        <w:numPr>
          <w:numId w:val="56"/>
          <w:ilvl w:val="0"/>
        </w:numPr>
        <w:jc w:val="both"/>
        <w:spacing w:lineRule="auto" w:line="276"/>
      </w:pPr>
      <w:r>
        <w:rPr>
          <w:rFonts w:cs="Times New Roman"/>
          <w:lang w:val="pl-PL"/>
        </w:rPr>
        <w:t xml:space="preserve">Wykonawca ponosi pełną odpowiedzialność za szkody wyrządzone w związku</w:t>
        <w:t xml:space="preserve"> </w:t>
      </w:r>
      <w:r>
        <w:rPr>
          <w:rFonts w:cs="Times New Roman"/>
          <w:lang w:val="pl-PL"/>
        </w:rPr>
        <w:br/>
      </w:r>
      <w:r>
        <w:rPr>
          <w:rFonts w:cs="Times New Roman"/>
          <w:lang w:val="pl-PL"/>
        </w:rPr>
        <w:t xml:space="preserve">z wykonywaniem usług przez osoby wykonujące usługi opiekuńcze w jego imieniu.</w:t>
      </w:r>
    </w:p>
    <w:p>
      <w:pPr>
        <w:pStyle w:val="style16"/>
        <w:numPr>
          <w:numId w:val="56"/>
          <w:ilvl w:val="0"/>
        </w:numPr>
        <w:jc w:val="both"/>
        <w:spacing w:lineRule="auto" w:line="276"/>
      </w:pPr>
      <w:r>
        <w:t xml:space="preserve">Wykonawca zobowiązuje się do pobierania od osób objętych usługami opiekuńczymi należności za wykonanie tych usług, w wysokości określonej w zleceniu.</w:t>
      </w:r>
    </w:p>
    <w:p>
      <w:pPr>
        <w:pStyle w:val="style16"/>
        <w:numPr>
          <w:numId w:val="56"/>
          <w:ilvl w:val="0"/>
        </w:numPr>
        <w:jc w:val="both"/>
        <w:spacing w:lineRule="auto" w:line="276"/>
      </w:pPr>
      <w:r>
        <w:t xml:space="preserve">Wykonawca zobowiązuje się do przekazania należności pobranych od osób objętych usługami na rachunek bankowy wskazany przez Zleceniodawcę zadania w terminie do dnia 15-go każdego miesiąca następującego po miesiącu, w którym usługi zostały wykonane.</w:t>
        <w:t xml:space="preserve"> </w:t>
      </w:r>
    </w:p>
    <w:p>
      <w:pPr>
        <w:pStyle w:val="style16"/>
        <w:numPr>
          <w:numId w:val="56"/>
          <w:ilvl w:val="0"/>
        </w:numPr>
        <w:jc w:val="both"/>
        <w:spacing w:lineRule="auto" w:line="276"/>
      </w:pPr>
      <w:r>
        <w:t xml:space="preserve">Wykonawca zobowiązuje się do przypominania osobom objętym usługami o konieczności dokonania opłaty za usługi w wyznaczonym terminie.</w:t>
      </w:r>
    </w:p>
    <w:p>
      <w:pPr>
        <w:pStyle w:val="style16"/>
        <w:numPr>
          <w:numId w:val="56"/>
          <w:ilvl w:val="0"/>
        </w:numPr>
        <w:jc w:val="both"/>
        <w:spacing w:lineRule="auto" w:line="276"/>
      </w:pPr>
      <w:r>
        <w:t xml:space="preserve">Wykonawca </w:t>
        <w:t xml:space="preserve"> </w:t>
        <w:t xml:space="preserve">zadania w terminie do 5 dnia miesiąca </w:t>
        <w:t xml:space="preserve"> </w:t>
        <w:t xml:space="preserve">przedkłada informacji o liczbie faktycznie wykonanych godzin usług zrealizowanych w poprzednim miesiącu kalendarzowym, xero Karty czasu pracy opiekunki.</w:t>
      </w:r>
    </w:p>
    <w:p>
      <w:pPr>
        <w:pStyle w:val="style10"/>
        <w:spacing w:lineRule="auto" w:line="276"/>
        <w:rPr>
          <w:rFonts w:cs="Times New Roman"/>
          <w:lang w:val="pl-PL"/>
        </w:rPr>
      </w:pPr>
    </w:p>
    <w:p>
      <w:pPr>
        <w:pStyle w:val="style16"/>
        <w:numPr>
          <w:numId w:val="57"/>
          <w:ilvl w:val="0"/>
        </w:numPr>
        <w:ind w:left="0" w:right="0" w:firstLine="0"/>
        <w:spacing w:lineRule="auto" w:line="276"/>
        <w:widowControl/>
        <w:tabs>
          <w:tab w:val="left" w:pos="566"/>
        </w:tabs>
        <w:rPr>
          <w:rFonts w:cs="Times New Roman" w:eastAsia="Times New Roman"/>
          <w:b/>
          <w:lang w:val="pl-PL" w:bidi="ar-SA" w:eastAsia="pl-PL"/>
        </w:rPr>
      </w:pPr>
      <w:r>
        <w:rPr>
          <w:rFonts w:cs="Times New Roman" w:eastAsia="Times New Roman"/>
          <w:b/>
          <w:lang w:val="pl-PL" w:bidi="ar-SA" w:eastAsia="pl-PL"/>
        </w:rPr>
        <w:t xml:space="preserve"> </w:t>
        <w:t xml:space="preserve">Sposób udzielania i rozliczania udzielonej dotacji.</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Dotacja przekazywana będzie z góry na realizację zlecenia zgodnie z § 3 ust. 1 zawartej umowy.</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Wykonawca składał będzie w Gminnym Ośrodku Pomocy Społecznej w Dydni sprawozdania zgodnie z harmonogramem wskazanym w § 8 ust. 3 zawartej umowy.</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Rozliczenie otrzymanej dotacji następowało będzie na podstawie złożonych sprawozdań przez Wykonawcę.</w:t>
      </w:r>
    </w:p>
    <w:p>
      <w:pPr>
        <w:pStyle w:val="style16"/>
        <w:numPr>
          <w:numId w:val="58"/>
          <w:ilvl w:val="0"/>
        </w:numPr>
        <w:jc w:val="both"/>
        <w:spacing w:lineRule="auto" w:line="276"/>
        <w:widowControl/>
      </w:pPr>
      <w:r>
        <w:rPr>
          <w:rFonts w:cs="Times New Roman" w:eastAsia="Times New Roman"/>
          <w:lang w:val="pl-PL" w:bidi="ar-SA" w:eastAsia="pl-PL"/>
        </w:rPr>
        <w:t xml:space="preserve">Karta czasu pracy opiekunki</w:t>
        <w:t xml:space="preserve"> </w:t>
      </w:r>
      <w:r>
        <w:rPr>
          <w:rFonts w:cs="Times New Roman" w:eastAsia="Times New Roman"/>
          <w:b/>
          <w:bCs/>
          <w:lang w:val="pl-PL" w:bidi="ar-SA" w:eastAsia="pl-PL"/>
        </w:rPr>
        <w:t xml:space="preserve">(załącznik nr 3 do specyfikacji)</w:t>
      </w:r>
      <w:r>
        <w:rPr>
          <w:rFonts w:cs="Times New Roman" w:eastAsia="Times New Roman"/>
          <w:lang w:val="pl-PL" w:bidi="ar-SA" w:eastAsia="pl-PL"/>
        </w:rPr>
        <w:t xml:space="preserve"> </w:t>
        <w:t xml:space="preserve">winna być wypełniana</w:t>
        <w:t xml:space="preserve"> </w:t>
      </w:r>
      <w:r>
        <w:rPr>
          <w:rFonts w:cs="Times New Roman" w:eastAsia="Times New Roman"/>
          <w:lang w:val="pl-PL" w:bidi="ar-SA" w:eastAsia="pl-PL"/>
        </w:rPr>
        <w:br/>
      </w:r>
      <w:r>
        <w:rPr>
          <w:rFonts w:cs="Times New Roman" w:eastAsia="Times New Roman"/>
          <w:lang w:val="pl-PL" w:bidi="ar-SA" w:eastAsia="pl-PL"/>
        </w:rPr>
        <w:t xml:space="preserve">i podpisywana na bieżąco, ustalenie w trakcie kontroli braku potwierdzenia realizacji usług spowoduje ich nieuwzględnienie przy rozliczeniu kosztów. W przypadku braku możliw</w:t>
      </w:r>
      <w:r>
        <w:rPr>
          <w:rFonts w:cs="Times New Roman" w:eastAsia="Times New Roman"/>
          <w:lang w:val="pl-PL" w:bidi="ar-SA" w:eastAsia="pl-PL"/>
        </w:rPr>
        <w:t xml:space="preserve">ości uzyskania pisemnego potwierdzenia zrealizowania usługi, Wykonawca realizujący usługi opiekuńcze winień niezwłocznie skontaktować się z właściwym pracownikiem Gminnego Ośrodka Pomocy Społecznej w Dydni.</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 przypadku udowodnienia występowania nieścisłości w ww. dokumentacji, Wykonawca zobowiązany jest do dokonania odpowiedniej korekty.</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 przypadku udowodnionego, rażącego zaniedbania w jakości usług GOPS w Dydni przysługuje prawo potrącenia do 50 % należności za każdą zakwestionowaną godzinę usług.</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Wykonawca zobowiązuje się do prowadzenia wyodrębnionej ewidencji księgowej środków finansowych przekazanych na realizację zadania.</w:t>
        <w:t xml:space="preserve"> </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Wykonawca zobowiązuje się do wykorzystania przekazanych środków finansowych zgodnie</w:t>
        <w:t xml:space="preserve"> </w:t>
        <w:br/>
        <w:t xml:space="preserve">z celem, na jaki je uzyskał, i na</w:t>
        <w:t xml:space="preserve"> </w:t>
        <w:t xml:space="preserve">warunkach określonych umową.</w:t>
        <w:t xml:space="preserve"> </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Wykonawca zobowiązuje się do wykorzystania przy realizacji zadania środków własnych zadeklarowanej w złożonej ofercie wysokości. </w:t>
        <w:t xml:space="preserve"> </w:t>
      </w:r>
    </w:p>
    <w:p>
      <w:pPr>
        <w:pStyle w:val="style16"/>
        <w:numPr>
          <w:numId w:val="58"/>
          <w:ilvl w:val="0"/>
        </w:numPr>
        <w:jc w:val="both"/>
        <w:spacing w:lineRule="auto" w:line="276"/>
        <w:widowControl/>
        <w:rPr>
          <w:rFonts w:cs="Times New Roman" w:eastAsia="Times New Roman"/>
          <w:lang w:val="pl-PL" w:bidi="ar-SA" w:eastAsia="pl-PL"/>
        </w:rPr>
      </w:pPr>
      <w:r>
        <w:rPr>
          <w:rFonts w:cs="Times New Roman" w:eastAsia="Times New Roman"/>
          <w:lang w:val="pl-PL" w:bidi="ar-SA" w:eastAsia="pl-PL"/>
        </w:rPr>
        <w:t xml:space="preserve">Sprawozdanie końcowe z realizacji zadania Wykonawca sporządza na formularzu</w:t>
        <w:t xml:space="preserve"> </w:t>
        <w:t xml:space="preserve">stanowiącym załącznik nr 5 do Rozporządzenia Przewodniczącego Komitetu do Spraw Pożytku Publicznego z dnia 24 października 2018 r. w sprawie wzorów ofert i ramowych wzorów umów dotyczących realizacji zadań publicznych oraz wzorów sprawozdań</w:t>
        <w:t xml:space="preserve"> </w:t>
        <w:br/>
        <w:t xml:space="preserve">z wykonania tych zadań (Dz. U. z 2018 r. poz. 2057) i dostarcza Zleceniodawcy do zaakceptowania w terminie 30 dni od końcowego terminu realizacji zadania publicznego.</w:t>
      </w:r>
    </w:p>
    <w:p>
      <w:pPr>
        <w:pStyle w:val="style16"/>
        <w:numPr>
          <w:numId w:val="58"/>
          <w:ilvl w:val="0"/>
        </w:numPr>
        <w:jc w:val="both"/>
        <w:spacing w:lineRule="auto" w:line="276"/>
        <w:widowControl/>
      </w:pPr>
      <w:r>
        <w:rPr>
          <w:rFonts w:cs="Times New Roman"/>
          <w:lang w:val="pl-PL"/>
        </w:rPr>
        <w:t xml:space="preserve">Brak uwag do sprawozdania stanowi o jego zaakceptowaniu.</w:t>
      </w:r>
    </w:p>
    <w:p>
      <w:pPr>
        <w:pStyle w:val="style8"/>
        <w:jc w:val="both"/>
        <w:spacing w:lineRule="auto" w:line="276"/>
        <w:widowControl/>
      </w:pPr>
    </w:p>
    <w:p>
      <w:pPr>
        <w:pStyle w:val="style8"/>
        <w:jc w:val="both"/>
        <w:spacing w:lineRule="auto" w:line="276"/>
        <w:widowControl/>
      </w:pPr>
    </w:p>
    <w:p>
      <w:pPr>
        <w:pStyle w:val="style16"/>
        <w:numPr>
          <w:numId w:val="57"/>
          <w:ilvl w:val="0"/>
        </w:numPr>
        <w:jc w:val="both"/>
        <w:spacing w:lineRule="auto" w:line="276"/>
        <w:widowControl/>
        <w:rPr>
          <w:b/>
          <w:lang w:val="pl-PL"/>
        </w:rPr>
      </w:pPr>
      <w:r>
        <w:rPr>
          <w:b/>
          <w:lang w:val="pl-PL"/>
        </w:rPr>
        <w:t xml:space="preserve">Informacja o ochronie danych</w:t>
        <w:t xml:space="preserve"> </w:t>
      </w:r>
    </w:p>
    <w:p>
      <w:pPr>
        <w:pStyle w:val="style10"/>
        <w:numPr>
          <w:numId w:val="59"/>
          <w:ilvl w:val="0"/>
        </w:numPr>
        <w:rPr>
          <w:rFonts w:cs="Times New Roman"/>
          <w:lang w:val="pl-PL"/>
        </w:rPr>
      </w:pPr>
      <w:r>
        <w:rPr>
          <w:rFonts w:cs="Times New Roman"/>
          <w:lang w:val="pl-PL"/>
        </w:rPr>
        <w:t xml:space="preserve">Wykonawca jest</w:t>
        <w:t xml:space="preserve"> </w:t>
        <w:t xml:space="preserve">zobowiązany do zapoznania wszystkie wskazane osoby w ofercie z poniższą klauzulą informacyjną.</w:t>
      </w:r>
    </w:p>
    <w:p>
      <w:pPr>
        <w:pStyle w:val="style10"/>
        <w:numPr>
          <w:numId w:val="59"/>
          <w:ilvl w:val="0"/>
        </w:numPr>
        <w:jc w:val="both"/>
        <w:rPr>
          <w:rFonts w:cs="Times New Roman"/>
          <w:lang w:val="pl-PL"/>
        </w:rPr>
      </w:pPr>
      <w:r>
        <w:rPr>
          <w:rFonts w:cs="Times New Roman"/>
          <w:lang w:val="pl-PL"/>
        </w:rPr>
        <w:t xml:space="preserve">Zgodnie z art.13 ust. 1 i ust. 2 Rozporządzenia Parlamentu Europejskiego i Rady (UE) 2016/679 z dnia 27 kwietnia 2016 r. w sprawie ochrony osób fizycznych w związku z przetwarzaniem danych osobowych i w sprawie swobodnego przepływu takich danych oraz uchylenia dyrektywy 95/46/WE(RODO) informuję, iż:</w:t>
      </w:r>
    </w:p>
    <w:p>
      <w:pPr>
        <w:pStyle w:val="style10"/>
        <w:numPr>
          <w:numId w:val="60"/>
          <w:ilvl w:val="0"/>
        </w:numPr>
        <w:ind w:left="993" w:right="0" w:hanging="283"/>
        <w:jc w:val="both"/>
        <w:tabs>
          <w:tab w:val="left" w:pos="566"/>
          <w:tab w:val="left" w:pos="1133"/>
        </w:tabs>
      </w:pPr>
      <w:r>
        <w:rPr>
          <w:rFonts w:cs="Times New Roman"/>
          <w:lang w:val="pl-PL"/>
        </w:rPr>
        <w:t xml:space="preserve">Administratorem danych osobowych zawartych w składanych ofertach jest Gmina Dydnia reprezentowana przez Wójta. Kont</w:t>
      </w:r>
      <w:r>
        <w:rPr>
          <w:rFonts w:cs="Times New Roman"/>
          <w:lang w:val="pl-PL"/>
        </w:rPr>
        <w:t xml:space="preserve">akt - adres: 36-204 Dydnia 224 tel. 13 430 81 21 e-mail:</w:t>
        <w:t xml:space="preserve"> </w:t>
      </w:r>
      <w:hyperlink r:id="rId8">
        <w:r>
          <w:rPr>
            <w:rFonts w:cs="Times New Roman"/>
            <w:color w:val="auto"/>
            <w:lang w:val="pl-PL"/>
          </w:rPr>
          <w:t xml:space="preserve">urzad@gminadydnia.pl</w:t>
        </w:r>
      </w:hyperlink>
      <w:r>
        <w:rPr>
          <w:rFonts w:cs="Times New Roman"/>
          <w:lang w:val="pl-PL"/>
        </w:rPr>
        <w:t xml:space="preserve">.</w:t>
      </w:r>
    </w:p>
    <w:p>
      <w:pPr>
        <w:pStyle w:val="style10"/>
        <w:numPr>
          <w:numId w:val="60"/>
          <w:ilvl w:val="0"/>
        </w:numPr>
        <w:ind w:left="993" w:right="0" w:hanging="283"/>
        <w:jc w:val="both"/>
        <w:tabs>
          <w:tab w:val="left" w:pos="566"/>
          <w:tab w:val="left" w:pos="1133"/>
        </w:tabs>
        <w:rPr>
          <w:rFonts w:cs="Times New Roman"/>
          <w:lang w:val="pl-PL"/>
        </w:rPr>
      </w:pPr>
      <w:r>
        <w:rPr>
          <w:rFonts w:cs="Times New Roman"/>
          <w:lang w:val="pl-PL"/>
        </w:rPr>
        <w:t xml:space="preserve">Administrator wyznaczył inspektora ochrony danych, z którym może się skontaktować poprzez email: inspektorodo@onet.pl lub pisemnie na adres siedziby administratora.</w:t>
      </w:r>
    </w:p>
    <w:p>
      <w:pPr>
        <w:pStyle w:val="style10"/>
        <w:numPr>
          <w:numId w:val="60"/>
          <w:ilvl w:val="0"/>
        </w:numPr>
        <w:ind w:left="709" w:right="0" w:firstLine="0"/>
        <w:jc w:val="both"/>
        <w:tabs>
          <w:tab w:val="left" w:pos="566"/>
          <w:tab w:val="left" w:pos="992"/>
        </w:tabs>
        <w:rPr>
          <w:rFonts w:cs="Times New Roman"/>
          <w:lang w:val="pl-PL"/>
        </w:rPr>
      </w:pPr>
      <w:r>
        <w:rPr>
          <w:rFonts w:cs="Times New Roman"/>
          <w:lang w:val="pl-PL"/>
        </w:rPr>
        <w:t xml:space="preserve">Państwa dane przetwarzane są na podstawie:</w:t>
      </w:r>
    </w:p>
    <w:p>
      <w:pPr>
        <w:pStyle w:val="style10"/>
        <w:numPr>
          <w:numId w:val="60"/>
          <w:ilvl w:val="1"/>
        </w:numPr>
        <w:ind w:left="0" w:right="0" w:hanging="152"/>
        <w:jc w:val="both"/>
        <w:tabs>
          <w:tab w:val="left" w:pos="566"/>
          <w:tab w:val="left" w:pos="566"/>
          <w:tab w:val="left" w:pos="566"/>
          <w:tab w:val="left" w:pos="566"/>
          <w:tab w:val="left" w:pos="566"/>
        </w:tabs>
        <w:rPr>
          <w:rFonts w:cs="Times New Roman"/>
          <w:lang w:val="pl-PL"/>
        </w:rPr>
      </w:pPr>
      <w:r>
        <w:rPr>
          <w:rFonts w:cs="Times New Roman"/>
          <w:lang w:val="pl-PL"/>
        </w:rPr>
        <w:t xml:space="preserve">art. 6 ust. 1 lit. c RODO - tj. przetwarzanie jest niezbędne do wypełnienia obowiązku prawnego ciążącego na Administratorze wynikającego z ustawy z dnia 24 kwietnia 2003 r. o działalności pożytku publicznego i o wolontariacie oraz ustawy z dnia 12 marca 2004 r. o pomocy społecznej,</w:t>
      </w:r>
    </w:p>
    <w:p>
      <w:pPr>
        <w:pStyle w:val="style10"/>
        <w:numPr>
          <w:numId w:val="60"/>
          <w:ilvl w:val="1"/>
        </w:numPr>
        <w:ind w:left="0" w:right="0" w:hanging="152"/>
        <w:jc w:val="both"/>
        <w:tabs>
          <w:tab w:val="left" w:pos="566"/>
          <w:tab w:val="left" w:pos="566"/>
          <w:tab w:val="left" w:pos="566"/>
          <w:tab w:val="left" w:pos="566"/>
          <w:tab w:val="left" w:pos="566"/>
        </w:tabs>
        <w:rPr>
          <w:rFonts w:cs="Times New Roman"/>
          <w:lang w:val="pl-PL"/>
        </w:rPr>
      </w:pPr>
      <w:r>
        <w:rPr>
          <w:rFonts w:cs="Times New Roman"/>
          <w:lang w:val="pl-PL"/>
        </w:rPr>
        <w:t xml:space="preserve">art. 6 ust. 1 lit. e RODO - przetwarzanie jest niezbędne do wykonania zadania realizowanego w interesie publicznym lub w ramach sprawowania władzy publicznej powierzonej administratorowi,</w:t>
      </w:r>
    </w:p>
    <w:p>
      <w:pPr>
        <w:pStyle w:val="style10"/>
        <w:numPr>
          <w:numId w:val="60"/>
          <w:ilvl w:val="1"/>
        </w:numPr>
        <w:ind w:left="0" w:right="0" w:hanging="152"/>
        <w:jc w:val="both"/>
        <w:tabs>
          <w:tab w:val="left" w:pos="566"/>
          <w:tab w:val="left" w:pos="566"/>
          <w:tab w:val="left" w:pos="566"/>
          <w:tab w:val="left" w:pos="566"/>
          <w:tab w:val="left" w:pos="566"/>
        </w:tabs>
        <w:rPr>
          <w:rFonts w:cs="Times New Roman"/>
          <w:lang w:val="pl-PL"/>
        </w:rPr>
      </w:pPr>
      <w:r>
        <w:rPr>
          <w:rFonts w:cs="Times New Roman"/>
          <w:lang w:val="pl-PL"/>
        </w:rPr>
        <w:t xml:space="preserve">art. 6 ust. 1 lit. b RODO - tj. przetwarzanie jest niezbędne do wykonania umowy, której stroną jest osoba, której dane dotyczą, lub do podjęcia działań na żądanie osoby, której dane dotyczą, przed zawarciem umowy.</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Pani/Pana dane osobowe będą przetwarzane w celu realizacji spraw związanych z wypełnieniem obowiązku nałożonego na Administratora powyższymi przepisami tj. wyłonienia najkorzystniejszej oferty z otwartego konkursu na świadczenie w okresie od 1 stycznia 2022 roku do 31 grudnia 2022 roku usług opiekuńczych dla podopiecznych Gminnego Ośrodka Pomocy Społecznej w Dydni oraz realizacji zawartej umowy.</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Podanie danych osobowych jest dobrowolne. Niepodanie danych spowoduje brak możliwości rozpatrzenia Państwa oferty.</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Pani/Pana dane będą przechowywane nie dłużej niż jest to konieczne do osiągnięcia celu oraz przez okres wymagany odpowiednią kategoria archiwalną B10 tj. 10 lat od zakończenia sprawy.</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Administrator może przekazać Pani/Pana dane innym odbiorcom jedynie na</w:t>
        <w:t xml:space="preserve"> </w:t>
        <w:t xml:space="preserve">podstawie przepisów prawa. Odbiorcą danych jest Gminny Ośrodek Pomocy Społecznej w Dydni, któremu powierzono realizację zadań z zakresu pomocy społecznej, Poczta Polska S. A. w przypadku prowadzenia korespondencji oraz właściwy ZUS, US w przypadku odprowadzania składek od zawartej umowy.</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Administrator nie przekazuje Pani/Pana danych do państwa trzeciego ani do organizacji międzynarodowych.</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Ma Pani/Pan prawo żądać od Administratora dostępu do swoich danych, ich sprostowania i usunięcia, a także prawo do ograniczenia przetwarzania danych jeżeli zachodzą przesłanki do tych uprawnień.</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W przypadku niezgodnego z prawem przetwarzania Państwa danych, przysługuje prawo wniesienia skargi do organu nadzorczego tj. Prezesa Urzędu Ochrony Danych Osobowych w Warszawie.</w:t>
      </w:r>
    </w:p>
    <w:p>
      <w:pPr>
        <w:pStyle w:val="style10"/>
        <w:numPr>
          <w:numId w:val="60"/>
          <w:ilvl w:val="0"/>
        </w:numPr>
        <w:ind w:left="1134" w:right="0" w:hanging="424"/>
        <w:jc w:val="both"/>
        <w:tabs>
          <w:tab w:val="left" w:pos="566"/>
        </w:tabs>
        <w:rPr>
          <w:rFonts w:cs="Times New Roman"/>
          <w:lang w:val="pl-PL"/>
        </w:rPr>
      </w:pPr>
      <w:r>
        <w:rPr>
          <w:rFonts w:cs="Times New Roman"/>
          <w:lang w:val="pl-PL"/>
        </w:rPr>
        <w:t xml:space="preserve">W</w:t>
        <w:t xml:space="preserve"> </w:t>
        <w:t xml:space="preserve">oparciu o Pani/Pana dane osobowe Administrator nie będzie podejmował zautomatyzowanych decyzji, w tym decyzji będących wynikiem profilowania.</w:t>
      </w:r>
    </w:p>
    <w:p>
      <w:pPr>
        <w:pStyle w:val="style10"/>
        <w:rPr>
          <w:rFonts w:cs="Times New Roman"/>
          <w:lang w:val="pl-PL"/>
        </w:rPr>
      </w:pPr>
    </w:p>
    <w:p>
      <w:pPr>
        <w:pStyle w:val="style10"/>
        <w:rPr>
          <w:rFonts w:cs="Times New Roman"/>
          <w:lang w:val="pl-PL"/>
        </w:rPr>
      </w:pPr>
    </w:p>
    <w:p>
      <w:pPr>
        <w:pStyle w:val="style10"/>
        <w:jc w:val="right"/>
        <w:rPr>
          <w:rFonts w:cs="Times New Roman"/>
          <w:iCs/>
          <w:sz w:val="20"/>
          <w:szCs w:val="20"/>
          <w:lang w:val="pl-PL"/>
        </w:rPr>
      </w:pPr>
      <w:r>
        <w:rPr>
          <w:rFonts w:cs="Times New Roman"/>
          <w:iCs/>
          <w:sz w:val="20"/>
          <w:szCs w:val="20"/>
          <w:lang w:val="pl-PL"/>
        </w:rPr>
        <w:t xml:space="preserve">Załącznik nr 1 do specyfikacji</w:t>
      </w:r>
    </w:p>
    <w:p>
      <w:pPr>
        <w:pStyle w:val="style10"/>
        <w:jc w:val="center"/>
        <w:rPr>
          <w:rFonts w:cs="Times New Roman"/>
          <w:i/>
          <w:sz w:val="20"/>
          <w:szCs w:val="20"/>
          <w:lang w:val="pl-PL"/>
        </w:rPr>
      </w:pPr>
    </w:p>
    <w:p>
      <w:pPr>
        <w:pStyle w:val="style10"/>
        <w:jc w:val="center"/>
        <w:rPr>
          <w:rFonts w:cs="Times New Roman"/>
          <w:b/>
          <w:lang w:val="pl-PL"/>
        </w:rPr>
      </w:pPr>
      <w:r>
        <w:rPr>
          <w:rFonts w:cs="Times New Roman"/>
          <w:b/>
          <w:lang w:val="pl-PL"/>
        </w:rPr>
        <w:t xml:space="preserve">Imienny wykaz osób,</w:t>
        <w:t xml:space="preserve"> </w:t>
      </w:r>
    </w:p>
    <w:p>
      <w:pPr>
        <w:pStyle w:val="style10"/>
        <w:jc w:val="center"/>
        <w:rPr>
          <w:rFonts w:cs="Times New Roman"/>
          <w:b/>
          <w:lang w:val="pl-PL"/>
        </w:rPr>
      </w:pPr>
      <w:r>
        <w:rPr>
          <w:rFonts w:cs="Times New Roman"/>
          <w:b/>
          <w:lang w:val="pl-PL"/>
        </w:rPr>
        <w:t xml:space="preserve">które będą bezpośrednio realizowały usługi</w:t>
        <w:t xml:space="preserve"> </w:t>
        <w:t xml:space="preserve">opiekuńcze</w:t>
      </w:r>
    </w:p>
    <w:p>
      <w:pPr>
        <w:pStyle w:val="style10"/>
        <w:jc w:val="right"/>
        <w:rPr>
          <w:rFonts w:cs="Times New Roman"/>
          <w:lang w:val="pl-PL"/>
        </w:rPr>
      </w:pPr>
    </w:p>
    <w:tbl>
      <w:tblPr>
        <w:tblW w:w="9627" w:type="dxa"/>
        <w:tblInd w:w="0" w:type="dxa"/>
        <w:tblLayout w:type="fixed"/>
      </w:tblPr>
      <w:tblGrid>
        <w:gridCol w:w="846"/>
        <w:gridCol w:w="2551"/>
        <w:gridCol w:w="1985"/>
        <w:gridCol w:w="1843"/>
        <w:gridCol w:w="2402"/>
      </w:tblGrid>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center"/>
              <w:rPr>
                <w:rFonts w:cs="Times New Roman"/>
                <w:b/>
                <w:lang w:val="pl-PL"/>
              </w:rPr>
            </w:pPr>
            <w:r>
              <w:rPr>
                <w:rFonts w:cs="Times New Roman"/>
                <w:b/>
                <w:lang w:val="pl-PL"/>
              </w:rPr>
              <w:t xml:space="preserve">L.p.</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center"/>
              <w:rPr>
                <w:rFonts w:cs="Times New Roman"/>
                <w:b/>
                <w:lang w:val="pl-PL"/>
              </w:rPr>
            </w:pPr>
            <w:r>
              <w:rPr>
                <w:rFonts w:cs="Times New Roman"/>
                <w:b/>
                <w:lang w:val="pl-PL"/>
              </w:rPr>
              <w:t xml:space="preserve">Nazwisko i imię</w:t>
              <w:t xml:space="preserve"> </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center"/>
              <w:rPr>
                <w:rFonts w:cs="Times New Roman"/>
                <w:b/>
                <w:lang w:val="pl-PL"/>
              </w:rPr>
            </w:pPr>
            <w:r>
              <w:rPr>
                <w:rFonts w:cs="Times New Roman"/>
                <w:b/>
                <w:lang w:val="pl-PL"/>
              </w:rPr>
              <w:t xml:space="preserve">Wykształcenie i kwalifikacje zawodowe</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center"/>
              <w:rPr>
                <w:rFonts w:cs="Times New Roman"/>
                <w:b/>
                <w:lang w:val="pl-PL"/>
              </w:rPr>
            </w:pPr>
            <w:r>
              <w:rPr>
                <w:rFonts w:cs="Times New Roman"/>
                <w:b/>
                <w:lang w:val="pl-PL"/>
              </w:rPr>
              <w:t xml:space="preserve">Ukończone kursy, szkolenia</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center"/>
              <w:rPr>
                <w:rFonts w:cs="Times New Roman"/>
                <w:b/>
                <w:lang w:val="pl-PL"/>
              </w:rPr>
            </w:pPr>
            <w:r>
              <w:rPr>
                <w:rFonts w:cs="Times New Roman"/>
                <w:b/>
                <w:lang w:val="pl-PL"/>
              </w:rPr>
              <w:t xml:space="preserve">Doświadczenie w wykonywaniu usług opiekuńczych</w:t>
              <w:t xml:space="preserve"> </w:t>
            </w:r>
          </w:p>
          <w:p>
            <w:pPr>
              <w:pStyle w:val="style10"/>
              <w:jc w:val="center"/>
              <w:rPr>
                <w:rFonts w:cs="Times New Roman"/>
                <w:b/>
                <w:lang w:val="pl-PL"/>
              </w:rPr>
            </w:pPr>
            <w:r>
              <w:rPr>
                <w:rFonts w:cs="Times New Roman"/>
                <w:b/>
                <w:lang w:val="pl-PL"/>
              </w:rPr>
              <w:t xml:space="preserve">( w latach)</w:t>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846" w:type="dxa"/>
          </w:tcPr>
          <w:p>
            <w:pPr>
              <w:pStyle w:val="style10"/>
              <w:jc w:val="right"/>
              <w:rPr>
                <w:rFonts w:cs="Times New Roman"/>
                <w:lang w:val="pl-PL"/>
              </w:rPr>
            </w:pPr>
          </w:p>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551"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985"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843" w:type="dxa"/>
          </w:tcPr>
          <w:p>
            <w:pPr>
              <w:pStyle w:val="style10"/>
              <w:jc w:val="right"/>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402" w:type="dxa"/>
          </w:tcPr>
          <w:p>
            <w:pPr>
              <w:pStyle w:val="style10"/>
              <w:jc w:val="right"/>
              <w:rPr>
                <w:rFonts w:cs="Times New Roman"/>
                <w:lang w:val="pl-PL"/>
              </w:rPr>
            </w:pPr>
          </w:p>
        </w:tc>
      </w:tr>
    </w:tbl>
    <w:p>
      <w:pPr>
        <w:pStyle w:val="style10"/>
        <w:jc w:val="right"/>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8"/>
        <w:jc w:val="right"/>
        <w:spacing w:lineRule="auto" w:line="360"/>
        <w:rPr>
          <w:rFonts w:cs="Times New Roman"/>
          <w:bCs/>
          <w:iCs/>
          <w:sz w:val="18"/>
          <w:szCs w:val="18"/>
          <w:lang w:val="pl-PL"/>
        </w:rPr>
      </w:pPr>
      <w:r>
        <w:rPr>
          <w:rFonts w:cs="Times New Roman"/>
          <w:bCs/>
          <w:iCs/>
          <w:sz w:val="18"/>
          <w:szCs w:val="18"/>
          <w:lang w:val="pl-PL"/>
        </w:rPr>
        <w:t xml:space="preserve">Załącznik nr 2 do specyfikacji</w:t>
      </w:r>
    </w:p>
    <w:p>
      <w:pPr>
        <w:pStyle w:val="style8"/>
        <w:jc w:val="both"/>
        <w:spacing w:lineRule="auto" w:line="360"/>
        <w:rPr>
          <w:rFonts w:cs="Times New Roman"/>
          <w:b/>
          <w:bCs/>
          <w:lang w:val="pl-PL"/>
        </w:rPr>
      </w:pPr>
    </w:p>
    <w:p>
      <w:pPr>
        <w:pStyle w:val="style8"/>
        <w:jc w:val="center"/>
        <w:rPr>
          <w:rFonts w:cs="Times New Roman"/>
          <w:b/>
          <w:bCs/>
          <w:sz w:val="28"/>
          <w:szCs w:val="28"/>
          <w:lang w:val="pl-PL"/>
        </w:rPr>
      </w:pPr>
      <w:r>
        <w:rPr>
          <w:rFonts w:cs="Times New Roman"/>
          <w:b/>
          <w:bCs/>
          <w:sz w:val="28"/>
          <w:szCs w:val="28"/>
          <w:lang w:val="pl-PL"/>
        </w:rPr>
        <w:t xml:space="preserve">Zlecenie</w:t>
        <w:t xml:space="preserve"> </w:t>
      </w:r>
    </w:p>
    <w:p>
      <w:pPr>
        <w:pStyle w:val="style8"/>
        <w:jc w:val="center"/>
        <w:rPr>
          <w:rFonts w:cs="Times New Roman"/>
          <w:b/>
          <w:bCs/>
          <w:sz w:val="28"/>
          <w:szCs w:val="28"/>
          <w:lang w:val="pl-PL"/>
        </w:rPr>
      </w:pPr>
      <w:r>
        <w:rPr>
          <w:rFonts w:cs="Times New Roman"/>
          <w:b/>
          <w:bCs/>
          <w:sz w:val="28"/>
          <w:szCs w:val="28"/>
          <w:lang w:val="pl-PL"/>
        </w:rPr>
        <w:t xml:space="preserve">na świadczenie usług opiekuńczych nr…………….</w:t>
      </w:r>
    </w:p>
    <w:p>
      <w:pPr>
        <w:pStyle w:val="style8"/>
        <w:jc w:val="center"/>
        <w:rPr>
          <w:rFonts w:cs="Times New Roman"/>
          <w:b/>
          <w:bCs/>
          <w:sz w:val="28"/>
          <w:szCs w:val="28"/>
          <w:lang w:val="pl-PL"/>
        </w:rPr>
      </w:pPr>
    </w:p>
    <w:p>
      <w:pPr>
        <w:pStyle w:val="style8"/>
        <w:jc w:val="center"/>
        <w:rPr>
          <w:rFonts w:cs="Times New Roman"/>
          <w:b/>
          <w:bCs/>
          <w:sz w:val="28"/>
          <w:szCs w:val="28"/>
          <w:lang w:val="pl-PL"/>
        </w:rPr>
      </w:pPr>
    </w:p>
    <w:p>
      <w:pPr>
        <w:pStyle w:val="style8"/>
      </w:pPr>
      <w:r>
        <w:rPr>
          <w:rFonts w:cs="Times New Roman"/>
          <w:bCs/>
          <w:lang w:val="pl-PL"/>
        </w:rPr>
        <w:t xml:space="preserve">      </w:t>
      </w:r>
      <w:r>
        <w:rPr>
          <w:rFonts w:cs="Times New Roman"/>
          <w:bCs/>
        </w:rPr>
        <w:t xml:space="preserve">Data zlecenia </w:t>
        <w:t xml:space="preserve"> </w:t>
        <w:t xml:space="preserve">…………………………………</w:t>
      </w:r>
    </w:p>
    <w:p>
      <w:pPr>
        <w:pStyle w:val="style8"/>
        <w:jc w:val="both"/>
        <w:spacing w:lineRule="auto" w:line="360"/>
        <w:rPr>
          <w:rFonts w:cs="Times New Roman"/>
        </w:rPr>
      </w:pPr>
    </w:p>
    <w:p>
      <w:pPr>
        <w:pStyle w:val="style16"/>
        <w:numPr>
          <w:numId w:val="61"/>
          <w:ilvl w:val="0"/>
        </w:numPr>
        <w:jc w:val="both"/>
        <w:spacing w:lineRule="auto" w:line="360"/>
        <w:widowControl/>
        <w:rPr>
          <w:rFonts w:cs="Times New Roman"/>
          <w:bCs/>
          <w:lang w:val="pl-PL"/>
        </w:rPr>
      </w:pPr>
      <w:r>
        <w:rPr>
          <w:rFonts w:cs="Times New Roman"/>
          <w:bCs/>
          <w:lang w:val="pl-PL"/>
        </w:rPr>
        <w:t xml:space="preserve">Nazwisko i imię osoby korzystającej z usług opiekuńczych</w:t>
        <w:t xml:space="preserve"> </w:t>
      </w:r>
    </w:p>
    <w:p>
      <w:pPr>
        <w:pStyle w:val="style16"/>
        <w:jc w:val="both"/>
        <w:spacing w:lineRule="auto" w:line="360"/>
        <w:rPr>
          <w:rFonts w:cs="Times New Roman"/>
        </w:rPr>
      </w:pPr>
      <w:r>
        <w:rPr>
          <w:rFonts w:cs="Times New Roman"/>
        </w:rPr>
        <w:t xml:space="preserve">………………………………………………………………………………..….</w:t>
      </w:r>
    </w:p>
    <w:p>
      <w:pPr>
        <w:pStyle w:val="style16"/>
        <w:numPr>
          <w:numId w:val="61"/>
          <w:ilvl w:val="0"/>
        </w:numPr>
        <w:jc w:val="both"/>
        <w:spacing w:lineRule="auto" w:line="360"/>
        <w:widowControl/>
        <w:rPr>
          <w:rFonts w:cs="Times New Roman"/>
          <w:bCs/>
          <w:lang w:val="pl-PL"/>
        </w:rPr>
      </w:pPr>
      <w:r>
        <w:rPr>
          <w:rFonts w:cs="Times New Roman"/>
          <w:bCs/>
          <w:lang w:val="pl-PL"/>
        </w:rPr>
        <w:t xml:space="preserve">Data i numer decyzji</w:t>
        <w:t xml:space="preserve"> </w:t>
        <w:t xml:space="preserve">przyznanie usługi opiekuńczych</w:t>
      </w:r>
    </w:p>
    <w:p>
      <w:pPr>
        <w:pStyle w:val="style8"/>
        <w:ind w:left="720" w:right="0" w:firstLine="0"/>
        <w:jc w:val="both"/>
        <w:spacing w:lineRule="auto" w:line="360"/>
        <w:rPr>
          <w:rFonts w:cs="Times New Roman"/>
          <w:bCs/>
        </w:rPr>
      </w:pPr>
      <w:r>
        <w:rPr>
          <w:rFonts w:cs="Times New Roman"/>
          <w:bCs/>
        </w:rPr>
        <w:t xml:space="preserve">……………………………………………………………………………………..</w:t>
      </w:r>
    </w:p>
    <w:p>
      <w:pPr>
        <w:pStyle w:val="style16"/>
        <w:numPr>
          <w:numId w:val="61"/>
          <w:ilvl w:val="0"/>
        </w:numPr>
        <w:jc w:val="both"/>
        <w:spacing w:lineRule="auto" w:line="360"/>
        <w:widowControl/>
        <w:rPr>
          <w:rFonts w:cs="Times New Roman"/>
          <w:bCs/>
          <w:lang w:val="pl-PL"/>
        </w:rPr>
      </w:pPr>
      <w:r>
        <w:rPr>
          <w:rFonts w:cs="Times New Roman"/>
          <w:bCs/>
          <w:lang w:val="pl-PL"/>
        </w:rPr>
        <w:t xml:space="preserve">Okres na jaki zleca się usługę </w:t>
        <w:t xml:space="preserve"> </w:t>
        <w:t xml:space="preserve">…… …………………………………………….</w:t>
      </w:r>
    </w:p>
    <w:p>
      <w:pPr>
        <w:pStyle w:val="style16"/>
        <w:jc w:val="both"/>
        <w:spacing w:lineRule="auto" w:line="360"/>
        <w:rPr>
          <w:rFonts w:cs="Times New Roman"/>
          <w:lang w:val="pl-PL"/>
        </w:rPr>
      </w:pPr>
    </w:p>
    <w:p>
      <w:pPr>
        <w:pStyle w:val="style16"/>
        <w:numPr>
          <w:numId w:val="61"/>
          <w:ilvl w:val="0"/>
        </w:numPr>
        <w:jc w:val="both"/>
        <w:spacing w:lineRule="auto" w:line="360"/>
        <w:widowControl/>
      </w:pPr>
      <w:r>
        <w:rPr>
          <w:rFonts w:cs="Times New Roman"/>
          <w:bCs/>
          <w:lang w:val="pl-PL"/>
        </w:rPr>
        <w:t xml:space="preserve"> </w:t>
      </w:r>
      <w:r>
        <w:rPr>
          <w:rFonts w:cs="Times New Roman"/>
          <w:bCs/>
        </w:rPr>
        <w:t xml:space="preserve">Adres wykonywania czynności usług opiekuńczych.</w:t>
      </w:r>
    </w:p>
    <w:p>
      <w:pPr>
        <w:pStyle w:val="style8"/>
        <w:ind w:left="720" w:right="0" w:firstLine="0"/>
        <w:jc w:val="both"/>
        <w:spacing w:lineRule="auto" w:line="360"/>
        <w:rPr>
          <w:rFonts w:cs="Times New Roman"/>
          <w:bCs/>
        </w:rPr>
      </w:pPr>
      <w:r>
        <w:rPr>
          <w:rFonts w:cs="Times New Roman"/>
          <w:bCs/>
        </w:rPr>
        <w:t xml:space="preserve">………………………………………………………………………………..….</w:t>
      </w:r>
    </w:p>
    <w:p>
      <w:pPr>
        <w:pStyle w:val="style8"/>
        <w:ind w:left="720" w:right="0" w:firstLine="0"/>
        <w:jc w:val="both"/>
        <w:spacing w:lineRule="auto" w:line="360"/>
        <w:rPr>
          <w:rFonts w:cs="Times New Roman"/>
          <w:bCs/>
        </w:rPr>
      </w:pPr>
      <w:r>
        <w:rPr>
          <w:rFonts w:cs="Times New Roman"/>
          <w:bCs/>
        </w:rPr>
        <w:t xml:space="preserve">…………………………………………………………………………………….</w:t>
      </w:r>
    </w:p>
    <w:p>
      <w:pPr>
        <w:pStyle w:val="style16"/>
        <w:numPr>
          <w:numId w:val="61"/>
          <w:ilvl w:val="0"/>
        </w:numPr>
        <w:jc w:val="both"/>
        <w:spacing w:lineRule="auto" w:line="360"/>
        <w:widowControl/>
        <w:rPr>
          <w:rFonts w:cs="Times New Roman"/>
          <w:bCs/>
        </w:rPr>
      </w:pPr>
      <w:r>
        <w:rPr>
          <w:rFonts w:cs="Times New Roman"/>
          <w:bCs/>
        </w:rPr>
        <w:t xml:space="preserve">Ustalona odpłatność za usługi opiekuńcze </w:t>
        <w:t xml:space="preserve"> </w:t>
        <w:t xml:space="preserve">………………………………………</w:t>
      </w:r>
    </w:p>
    <w:p>
      <w:pPr>
        <w:pStyle w:val="style16"/>
        <w:jc w:val="both"/>
        <w:spacing w:lineRule="auto" w:line="360"/>
        <w:widowControl/>
        <w:rPr>
          <w:rFonts w:cs="Times New Roman"/>
          <w:bCs/>
        </w:rPr>
      </w:pPr>
      <w:r>
        <w:rPr>
          <w:rFonts w:cs="Times New Roman"/>
          <w:bCs/>
        </w:rPr>
        <w:t xml:space="preserve">Na konto nr:</w:t>
      </w:r>
    </w:p>
    <w:p>
      <w:pPr>
        <w:pStyle w:val="style16"/>
        <w:jc w:val="both"/>
        <w:spacing w:lineRule="auto" w:line="360"/>
        <w:rPr>
          <w:rFonts w:cs="Times New Roman"/>
        </w:rPr>
      </w:pPr>
      <w:r>
        <w:rPr>
          <w:rFonts w:cs="Times New Roman"/>
        </w:rPr>
        <w:t xml:space="preserve">……………………………………………………………………………………</w:t>
      </w:r>
    </w:p>
    <w:p>
      <w:pPr>
        <w:pStyle w:val="style16"/>
        <w:numPr>
          <w:numId w:val="61"/>
          <w:ilvl w:val="0"/>
        </w:numPr>
        <w:jc w:val="both"/>
        <w:spacing w:lineRule="auto" w:line="360"/>
        <w:widowControl/>
        <w:rPr>
          <w:rFonts w:cs="Times New Roman"/>
          <w:bCs/>
          <w:lang w:val="pl-PL"/>
        </w:rPr>
      </w:pPr>
      <w:r>
        <w:rPr>
          <w:rFonts w:cs="Times New Roman"/>
          <w:bCs/>
          <w:lang w:val="pl-PL"/>
        </w:rPr>
        <w:t xml:space="preserve">Liczba zleconych </w:t>
        <w:t xml:space="preserve"> </w:t>
        <w:t xml:space="preserve">godzin.</w:t>
      </w:r>
    </w:p>
    <w:p>
      <w:pPr>
        <w:pStyle w:val="style8"/>
        <w:ind w:left="720" w:right="0" w:firstLine="0"/>
        <w:jc w:val="both"/>
        <w:spacing w:lineRule="auto" w:line="360"/>
        <w:rPr>
          <w:rFonts w:cs="Times New Roman"/>
          <w:bCs/>
        </w:rPr>
      </w:pPr>
      <w:r>
        <w:rPr>
          <w:rFonts w:cs="Times New Roman"/>
          <w:bCs/>
        </w:rPr>
        <w:t xml:space="preserve">…………………………………………………………………………………</w:t>
      </w:r>
    </w:p>
    <w:p>
      <w:pPr>
        <w:pStyle w:val="style8"/>
        <w:ind w:left="720" w:right="0" w:firstLine="0"/>
        <w:jc w:val="both"/>
        <w:spacing w:lineRule="auto" w:line="360"/>
        <w:rPr>
          <w:rFonts w:cs="Times New Roman"/>
          <w:bCs/>
        </w:rPr>
      </w:pPr>
      <w:r>
        <w:rPr>
          <w:rFonts w:cs="Times New Roman"/>
          <w:bCs/>
        </w:rPr>
        <w:t xml:space="preserve">…………………………………………………………………………………</w:t>
      </w:r>
    </w:p>
    <w:p>
      <w:pPr>
        <w:pStyle w:val="style8"/>
        <w:ind w:left="720" w:right="0" w:firstLine="0"/>
        <w:jc w:val="both"/>
        <w:spacing w:lineRule="auto" w:line="360"/>
        <w:rPr>
          <w:rFonts w:cs="Times New Roman"/>
          <w:bCs/>
        </w:rPr>
      </w:pPr>
      <w:r>
        <w:rPr>
          <w:rFonts w:cs="Times New Roman"/>
          <w:bCs/>
        </w:rPr>
        <w:t xml:space="preserve">………………………………………………………………………………..</w:t>
        <w:t xml:space="preserve"> </w:t>
      </w:r>
    </w:p>
    <w:p>
      <w:pPr>
        <w:pStyle w:val="style16"/>
        <w:numPr>
          <w:numId w:val="61"/>
          <w:ilvl w:val="0"/>
        </w:numPr>
        <w:jc w:val="both"/>
        <w:spacing w:lineRule="auto" w:line="360"/>
        <w:widowControl/>
        <w:rPr>
          <w:rFonts w:cs="Times New Roman"/>
          <w:bCs/>
        </w:rPr>
      </w:pPr>
      <w:r>
        <w:rPr>
          <w:rFonts w:cs="Times New Roman"/>
          <w:bCs/>
        </w:rPr>
        <w:t xml:space="preserve">Zakres czynności opiekunki</w:t>
      </w:r>
    </w:p>
    <w:p>
      <w:pPr>
        <w:pStyle w:val="style8"/>
        <w:ind w:left="720" w:right="0" w:firstLine="0"/>
        <w:jc w:val="both"/>
        <w:spacing w:lineRule="auto" w:line="360"/>
        <w:rPr>
          <w:rFonts w:cs="Times New Roman"/>
        </w:rPr>
      </w:pPr>
      <w:r>
        <w:rPr>
          <w:rFonts w:cs="Times New Roman"/>
        </w:rPr>
        <w:t xml:space="preserve">……………………………………………………………………………………</w:t>
      </w:r>
    </w:p>
    <w:p>
      <w:pPr>
        <w:pStyle w:val="style8"/>
        <w:ind w:left="720" w:right="0" w:firstLine="0"/>
        <w:jc w:val="both"/>
        <w:spacing w:lineRule="auto" w:line="360"/>
        <w:rPr>
          <w:rFonts w:cs="Times New Roman"/>
        </w:rPr>
      </w:pPr>
      <w:r>
        <w:rPr>
          <w:rFonts w:cs="Times New Roman"/>
        </w:rPr>
        <w:t xml:space="preserve">……………………………………………………………………………………</w:t>
      </w:r>
    </w:p>
    <w:p>
      <w:pPr>
        <w:pStyle w:val="style16"/>
        <w:numPr>
          <w:numId w:val="61"/>
          <w:ilvl w:val="0"/>
        </w:numPr>
        <w:jc w:val="both"/>
        <w:spacing w:lineRule="auto" w:line="360"/>
        <w:widowControl/>
        <w:rPr>
          <w:rFonts w:cs="Times New Roman"/>
          <w:bCs/>
        </w:rPr>
      </w:pPr>
      <w:r>
        <w:rPr>
          <w:rFonts w:cs="Times New Roman"/>
          <w:bCs/>
        </w:rPr>
        <w:t xml:space="preserve">Uwagi:</w:t>
      </w:r>
    </w:p>
    <w:p>
      <w:pPr>
        <w:pStyle w:val="style8"/>
        <w:ind w:left="708" w:right="0" w:firstLine="0"/>
        <w:jc w:val="both"/>
        <w:spacing w:lineRule="auto" w:line="360"/>
        <w:rPr>
          <w:rFonts w:cs="Times New Roman"/>
        </w:rPr>
      </w:pPr>
    </w:p>
    <w:p>
      <w:pPr>
        <w:pStyle w:val="style8"/>
        <w:ind w:left="708" w:right="0" w:firstLine="0"/>
        <w:jc w:val="both"/>
        <w:spacing w:lineRule="auto" w:line="360"/>
        <w:rPr>
          <w:rFonts w:cs="Times New Roman"/>
        </w:rPr>
      </w:pPr>
    </w:p>
    <w:p>
      <w:pPr>
        <w:pStyle w:val="style8"/>
        <w:ind w:left="708" w:right="0" w:firstLine="0"/>
        <w:jc w:val="both"/>
        <w:spacing w:lineRule="auto" w:line="360"/>
        <w:rPr>
          <w:rFonts w:cs="Times New Roman"/>
        </w:rPr>
      </w:pPr>
    </w:p>
    <w:p>
      <w:pPr>
        <w:pStyle w:val="style8"/>
        <w:ind w:left="708" w:right="0" w:firstLine="0"/>
        <w:jc w:val="both"/>
        <w:spacing w:lineRule="auto" w:line="360"/>
        <w:rPr>
          <w:rFonts w:cs="Times New Roman"/>
        </w:rPr>
      </w:pPr>
    </w:p>
    <w:p>
      <w:pPr>
        <w:pStyle w:val="style8"/>
        <w:ind w:left="708" w:right="0" w:firstLine="0"/>
        <w:jc w:val="both"/>
        <w:spacing w:lineRule="auto" w:line="360"/>
        <w:rPr>
          <w:rFonts w:cs="Times New Roman"/>
        </w:rPr>
      </w:pPr>
      <w:r>
        <w:rPr>
          <w:rFonts w:cs="Times New Roman"/>
        </w:rPr>
        <w:t xml:space="preserve">……………………………………….. </w:t>
        <w:t xml:space="preserve">    </w:t>
      </w:r>
    </w:p>
    <w:p>
      <w:pPr>
        <w:pStyle w:val="style8"/>
        <w:ind w:left="708" w:right="0" w:firstLine="0"/>
        <w:jc w:val="both"/>
        <w:rPr>
          <w:rFonts w:cs="Times New Roman"/>
        </w:rPr>
      </w:pPr>
      <w:r>
        <w:rPr>
          <w:rFonts w:cs="Times New Roman"/>
        </w:rPr>
        <w:t xml:space="preserve">           </w:t>
        <w:t xml:space="preserve">Pracownik socjalny </w:t>
        <w:t xml:space="preserve">                                         </w:t>
      </w:r>
    </w:p>
    <w:p>
      <w:pPr>
        <w:pStyle w:val="style8"/>
        <w:ind w:left="708" w:right="0" w:firstLine="0"/>
        <w:jc w:val="both"/>
        <w:rPr>
          <w:rFonts w:cs="Times New Roman"/>
        </w:rPr>
      </w:pPr>
      <w:r>
        <w:rPr>
          <w:rFonts w:cs="Times New Roman"/>
        </w:rPr>
        <w:t xml:space="preserve">                         </w:t>
      </w:r>
    </w:p>
    <w:p>
      <w:pPr>
        <w:pStyle w:val="style10"/>
        <w:rPr>
          <w:rFonts w:cs="Times New Roman"/>
          <w:lang w:val="pl-PL"/>
        </w:rPr>
      </w:pPr>
    </w:p>
    <w:p>
      <w:pPr>
        <w:pStyle w:val="style10"/>
        <w:jc w:val="right"/>
        <w:rPr>
          <w:rFonts w:cs="Times New Roman"/>
          <w:i/>
          <w:sz w:val="18"/>
          <w:szCs w:val="18"/>
          <w:lang w:val="pl-PL"/>
        </w:rPr>
      </w:pPr>
    </w:p>
    <w:p>
      <w:pPr>
        <w:pStyle w:val="style10"/>
        <w:jc w:val="right"/>
        <w:rPr>
          <w:rFonts w:cs="Times New Roman"/>
          <w:iCs/>
          <w:sz w:val="18"/>
          <w:szCs w:val="18"/>
          <w:lang w:val="pl-PL"/>
        </w:rPr>
      </w:pPr>
      <w:r>
        <w:rPr>
          <w:rFonts w:cs="Times New Roman"/>
          <w:iCs/>
          <w:sz w:val="18"/>
          <w:szCs w:val="18"/>
          <w:lang w:val="pl-PL"/>
        </w:rPr>
        <w:t xml:space="preserve">Załącznik nr 3 do specyfikacji</w:t>
      </w:r>
    </w:p>
    <w:p>
      <w:pPr>
        <w:pStyle w:val="style10"/>
        <w:jc w:val="right"/>
        <w:rPr>
          <w:rFonts w:cs="Times New Roman"/>
          <w:lang w:val="pl-PL"/>
        </w:rPr>
      </w:pPr>
    </w:p>
    <w:p>
      <w:pPr>
        <w:pStyle w:val="style10"/>
        <w:jc w:val="center"/>
        <w:rPr>
          <w:rFonts w:cs="Times New Roman"/>
          <w:b/>
          <w:lang w:val="pl-PL"/>
        </w:rPr>
      </w:pPr>
    </w:p>
    <w:p>
      <w:pPr>
        <w:pStyle w:val="style10"/>
        <w:rPr>
          <w:rFonts w:cs="Times New Roman"/>
          <w:b/>
          <w:lang w:val="pl-PL"/>
        </w:rPr>
      </w:pPr>
    </w:p>
    <w:p>
      <w:pPr>
        <w:pStyle w:val="style10"/>
        <w:jc w:val="center"/>
        <w:rPr>
          <w:rFonts w:cs="Times New Roman"/>
          <w:b/>
          <w:lang w:val="pl-PL"/>
        </w:rPr>
      </w:pPr>
      <w:r>
        <w:rPr>
          <w:rFonts w:cs="Times New Roman"/>
          <w:b/>
          <w:lang w:val="pl-PL"/>
        </w:rPr>
        <w:t xml:space="preserve">Karta czasu pracy opiekunki</w:t>
      </w:r>
    </w:p>
    <w:p>
      <w:pPr>
        <w:pStyle w:val="style10"/>
        <w:jc w:val="center"/>
        <w:rPr>
          <w:rFonts w:cs="Times New Roman"/>
          <w:b/>
          <w:lang w:val="pl-PL"/>
        </w:rPr>
      </w:pPr>
    </w:p>
    <w:p>
      <w:pPr>
        <w:pStyle w:val="style10"/>
        <w:rPr>
          <w:rFonts w:cs="Times New Roman"/>
          <w:lang w:val="pl-PL"/>
        </w:rPr>
      </w:pPr>
    </w:p>
    <w:p>
      <w:pPr>
        <w:pStyle w:val="style10"/>
        <w:rPr>
          <w:rFonts w:cs="Times New Roman"/>
          <w:lang w:val="pl-PL"/>
        </w:rPr>
      </w:pPr>
      <w:r>
        <w:rPr>
          <w:rFonts w:cs="Times New Roman"/>
          <w:lang w:val="pl-PL"/>
        </w:rPr>
        <w:t xml:space="preserve">za</w:t>
        <w:t xml:space="preserve"> </w:t>
        <w:t xml:space="preserve">miesiąc .......................................... roku.</w:t>
        <w:t xml:space="preserve"> </w:t>
      </w:r>
    </w:p>
    <w:p>
      <w:pPr>
        <w:pStyle w:val="style10"/>
        <w:rPr>
          <w:rFonts w:cs="Times New Roman"/>
          <w:lang w:val="pl-PL"/>
        </w:rPr>
      </w:pPr>
    </w:p>
    <w:p>
      <w:pPr>
        <w:pStyle w:val="style10"/>
        <w:rPr>
          <w:rFonts w:cs="Times New Roman"/>
          <w:lang w:val="pl-PL"/>
        </w:rPr>
      </w:pPr>
      <w:r>
        <w:rPr>
          <w:rFonts w:cs="Times New Roman"/>
          <w:lang w:val="pl-PL"/>
        </w:rPr>
        <w:t xml:space="preserve">Opiekunka............................................................</w:t>
        <w:t xml:space="preserve"> </w:t>
      </w:r>
    </w:p>
    <w:p>
      <w:pPr>
        <w:pStyle w:val="style10"/>
        <w:rPr>
          <w:rFonts w:cs="Times New Roman"/>
          <w:lang w:val="pl-PL"/>
        </w:rPr>
      </w:pPr>
    </w:p>
    <w:p>
      <w:pPr>
        <w:pStyle w:val="style10"/>
        <w:rPr>
          <w:rFonts w:cs="Times New Roman"/>
          <w:lang w:val="pl-PL"/>
        </w:rPr>
      </w:pPr>
      <w:r>
        <w:rPr>
          <w:rFonts w:cs="Times New Roman"/>
          <w:lang w:val="pl-PL"/>
        </w:rPr>
        <w:t xml:space="preserve">Nazwisko i imię podopiecznego ...................................................................</w:t>
      </w:r>
    </w:p>
    <w:p>
      <w:pPr>
        <w:pStyle w:val="style10"/>
        <w:rPr>
          <w:rFonts w:cs="Times New Roman"/>
          <w:lang w:val="pl-PL"/>
        </w:rPr>
      </w:pPr>
    </w:p>
    <w:p>
      <w:pPr>
        <w:pStyle w:val="style10"/>
        <w:rPr>
          <w:rFonts w:cs="Times New Roman"/>
          <w:lang w:val="pl-PL"/>
        </w:rPr>
      </w:pPr>
      <w:r>
        <w:rPr>
          <w:rFonts w:cs="Times New Roman"/>
          <w:lang w:val="pl-PL"/>
        </w:rPr>
        <w:t xml:space="preserve">Adres ............................................................................................................</w:t>
      </w:r>
    </w:p>
    <w:p>
      <w:pPr>
        <w:pStyle w:val="style10"/>
        <w:rPr>
          <w:rFonts w:cs="Times New Roman"/>
          <w:lang w:val="pl-PL"/>
        </w:rPr>
      </w:pPr>
    </w:p>
    <w:tbl>
      <w:tblPr>
        <w:tblW w:w="9627" w:type="dxa"/>
        <w:tblInd w:w="0" w:type="dxa"/>
        <w:tblLayout w:type="fixed"/>
      </w:tblPr>
      <w:tblGrid>
        <w:gridCol w:w="1258"/>
        <w:gridCol w:w="1527"/>
        <w:gridCol w:w="1528"/>
        <w:gridCol w:w="1386"/>
        <w:gridCol w:w="2259"/>
        <w:gridCol w:w="1669"/>
      </w:tblGrid>
      <w:tr>
        <w:trPr>
          <w:trHeight w:val="173"/>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Merge w:val="restart"/>
          </w:tcPr>
          <w:p>
            <w:pPr>
              <w:pStyle w:val="style10"/>
              <w:jc w:val="center"/>
            </w:pPr>
            <w:r>
              <w:rPr>
                <w:rFonts w:cs="Times New Roman"/>
                <w:lang w:val="pl-PL"/>
              </w:rPr>
              <w:t xml:space="preserve">Dzień danego miesiąca</w:t>
            </w:r>
          </w:p>
        </w:tc>
        <w:tc>
          <w:tcPr>
            <w:gridSpan w:val="3"/>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4442" w:type="dxa"/>
            <w:vAlign w:val="center"/>
          </w:tcPr>
          <w:p>
            <w:pPr>
              <w:pStyle w:val="style10"/>
              <w:jc w:val="center"/>
            </w:pPr>
            <w:r>
              <w:rPr>
                <w:rFonts w:cs="Times New Roman"/>
                <w:lang w:val="pl-PL"/>
              </w:rPr>
              <w:t xml:space="preserve">Czas pracy opiekunki</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vMerge w:val="restart"/>
          </w:tcPr>
          <w:p>
            <w:pPr>
              <w:pStyle w:val="style10"/>
              <w:rPr>
                <w:rFonts w:cs="Times New Roman"/>
                <w:lang w:val="pl-PL"/>
              </w:rPr>
            </w:pPr>
            <w:r>
              <w:rPr>
                <w:rFonts w:cs="Times New Roman"/>
                <w:lang w:val="pl-PL"/>
              </w:rPr>
              <w:t xml:space="preserve">Zakres czynności wykonywanych w danym dniu</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vMerge w:val="restart"/>
          </w:tcPr>
          <w:p>
            <w:pPr>
              <w:pStyle w:val="style10"/>
            </w:pPr>
            <w:r>
              <w:rPr>
                <w:rFonts w:cs="Times New Roman"/>
                <w:lang w:val="pl-PL"/>
              </w:rPr>
              <w:t xml:space="preserve">Podpis podopiecznego lub członka rodziny</w:t>
            </w:r>
          </w:p>
        </w:tc>
      </w:tr>
      <w:tr>
        <w:trPr>
          <w:trHeight w:val="172"/>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vMerge w:val="continue"/>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vAlign w:val="center"/>
          </w:tcPr>
          <w:p>
            <w:pPr>
              <w:pStyle w:val="style10"/>
              <w:jc w:val="center"/>
            </w:pPr>
            <w:r>
              <w:rPr>
                <w:rFonts w:cs="Times New Roman"/>
                <w:lang w:val="pl-PL"/>
              </w:rPr>
              <w:t xml:space="preserve">od godziny</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vAlign w:val="center"/>
          </w:tcPr>
          <w:p>
            <w:pPr>
              <w:pStyle w:val="style10"/>
              <w:jc w:val="center"/>
            </w:pPr>
            <w:r>
              <w:rPr>
                <w:rFonts w:cs="Times New Roman"/>
                <w:lang w:val="pl-PL"/>
              </w:rPr>
              <w:t xml:space="preserve">do godziny</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vAlign w:val="center"/>
          </w:tcPr>
          <w:p>
            <w:pPr>
              <w:pStyle w:val="style10"/>
              <w:jc w:val="center"/>
              <w:rPr>
                <w:rFonts w:cs="Times New Roman"/>
                <w:lang w:val="pl-PL"/>
              </w:rPr>
            </w:pPr>
            <w:r>
              <w:rPr>
                <w:rFonts w:cs="Times New Roman"/>
                <w:lang w:val="pl-PL"/>
              </w:rPr>
              <w:t xml:space="preserve">Ilość</w:t>
            </w:r>
          </w:p>
          <w:p>
            <w:pPr>
              <w:pStyle w:val="style10"/>
              <w:jc w:val="center"/>
            </w:pPr>
            <w:r>
              <w:rPr>
                <w:rFonts w:cs="Times New Roman"/>
                <w:lang w:val="pl-PL"/>
              </w:rPr>
              <w:t xml:space="preserve">godzin</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vMerge w:val="continue"/>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vMerge w:val="continue"/>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3</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4</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5</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6</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7</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8</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9</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10</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11</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12</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13</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14</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15</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16</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17</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18</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19</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20</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21</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22</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23</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24</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25</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26</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27</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28</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29</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30</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r>
        <w:trPr>
          <w:trHeight w:val="567"/>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258" w:type="dxa"/>
            <w:vAlign w:val="center"/>
          </w:tcPr>
          <w:p>
            <w:pPr>
              <w:pStyle w:val="style10"/>
              <w:jc w:val="center"/>
              <w:rPr>
                <w:rFonts w:cs="Times New Roman"/>
                <w:lang w:val="pl-PL"/>
              </w:rPr>
            </w:pPr>
            <w:r>
              <w:rPr>
                <w:rFonts w:cs="Times New Roman"/>
                <w:lang w:val="pl-PL"/>
              </w:rPr>
              <w:t xml:space="preserve">31</w:t>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7"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528"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386"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2259" w:type="dxa"/>
          </w:tcPr>
          <w:p>
            <w:pPr>
              <w:pStyle w:val="style10"/>
              <w:rPr>
                <w:rFonts w:cs="Times New Roman"/>
                <w:lang w:val="pl-PL"/>
              </w:rPr>
            </w:pP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1669" w:type="dxa"/>
          </w:tcPr>
          <w:p>
            <w:pPr>
              <w:pStyle w:val="style10"/>
              <w:rPr>
                <w:rFonts w:cs="Times New Roman"/>
                <w:lang w:val="pl-PL"/>
              </w:rPr>
            </w:pPr>
          </w:p>
        </w:tc>
      </w:tr>
    </w:tbl>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r>
        <w:rPr>
          <w:rFonts w:cs="Times New Roman"/>
          <w:lang w:val="pl-PL"/>
        </w:rPr>
        <w:t xml:space="preserve">Liczba godzin zrealizowanych ........................ </w:t>
        <w:t xml:space="preserve">   </w:t>
        <w:t xml:space="preserve">..................................... </w:t>
        <w:t xml:space="preserve">    </w:t>
        <w:t xml:space="preserve">.......................................... </w:t>
        <w:t xml:space="preserve">  </w:t>
      </w:r>
    </w:p>
    <w:p>
      <w:pPr>
        <w:pStyle w:val="style10"/>
        <w:rPr>
          <w:rFonts w:cs="Times New Roman"/>
          <w:lang w:val="pl-PL"/>
        </w:rPr>
      </w:pPr>
      <w:r>
        <w:rPr>
          <w:rFonts w:cs="Times New Roman"/>
          <w:lang w:val="pl-PL"/>
        </w:rPr>
        <w:t xml:space="preserve">w danym miesiącu</w:t>
        <w:t xml:space="preserve"> </w:t>
        <w:t xml:space="preserve">                                                  </w:t>
        <w:t xml:space="preserve">podpis opiekunki </w:t>
        <w:t xml:space="preserve">         </w:t>
        <w:t xml:space="preserve">podpis osoby wyznaczonej</w:t>
      </w:r>
    </w:p>
    <w:p>
      <w:pPr>
        <w:pStyle w:val="style10"/>
        <w:rPr>
          <w:rFonts w:cs="Times New Roman"/>
          <w:lang w:val="pl-PL"/>
        </w:rPr>
      </w:pPr>
      <w:r>
        <w:rPr>
          <w:rFonts w:cs="Times New Roman"/>
          <w:lang w:val="pl-PL"/>
        </w:rPr>
        <w:t xml:space="preserve">                                                                                                                              </w:t>
        <w:t xml:space="preserve">przez Wykonawcę</w:t>
      </w: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r>
        <w:rPr>
          <w:rFonts w:cs="Times New Roman"/>
          <w:lang w:val="pl-PL"/>
        </w:rPr>
        <w:t xml:space="preserve">Liczba godzin zaakceptowanych </w:t>
        <w:t xml:space="preserve"> </w:t>
        <w:t xml:space="preserve">........................... </w:t>
        <w:t xml:space="preserve">    </w:t>
        <w:tab/>
        <w:t xml:space="preserve">        </w:t>
        <w:t xml:space="preserve">...........................................</w:t>
        <w:t xml:space="preserve"> </w:t>
      </w:r>
    </w:p>
    <w:p>
      <w:pPr>
        <w:pStyle w:val="style10"/>
        <w:rPr>
          <w:rFonts w:cs="Times New Roman"/>
          <w:lang w:val="pl-PL"/>
        </w:rPr>
      </w:pPr>
      <w:r>
        <w:rPr>
          <w:rFonts w:cs="Times New Roman"/>
          <w:lang w:val="pl-PL"/>
        </w:rPr>
        <w:t xml:space="preserve">przez GOPS w Dydni </w:t>
        <w:t xml:space="preserve">                                                        </w:t>
        <w:t xml:space="preserve">podpis osoby wyznaczonej przez GOPS</w:t>
        <w:t xml:space="preserve"> </w:t>
      </w:r>
    </w:p>
    <w:p>
      <w:pPr>
        <w:pStyle w:val="style10"/>
        <w:ind w:left="6354" w:right="0" w:firstLine="706"/>
        <w:rPr>
          <w:rFonts w:cs="Times New Roman"/>
          <w:lang w:val="pl-PL"/>
        </w:rPr>
      </w:pPr>
      <w:r>
        <w:rPr>
          <w:rFonts w:cs="Times New Roman"/>
          <w:lang w:val="pl-PL"/>
        </w:rPr>
        <w:t xml:space="preserve">w Dydni.</w:t>
      </w: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rPr>
          <w:rFonts w:cs="Times New Roman"/>
          <w:lang w:val="pl-PL"/>
        </w:rPr>
      </w:pPr>
    </w:p>
    <w:p>
      <w:pPr>
        <w:pStyle w:val="style10"/>
        <w:jc w:val="right"/>
      </w:pPr>
      <w:r>
        <w:rPr>
          <w:b/>
          <w:bCs/>
        </w:rPr>
        <w:tab/>
      </w:r>
      <w:r>
        <w:rPr>
          <w:b/>
          <w:bCs/>
        </w:rPr>
        <w:tab/>
      </w:r>
      <w:r>
        <w:rPr>
          <w:b/>
          <w:bCs/>
        </w:rPr>
        <w:tab/>
      </w:r>
      <w:r>
        <w:rPr>
          <w:b/>
          <w:bCs/>
        </w:rPr>
        <w:tab/>
      </w:r>
      <w:r>
        <w:rPr>
          <w:b/>
          <w:bCs/>
        </w:rPr>
        <w:tab/>
      </w:r>
      <w:r>
        <w:rPr>
          <w:b/>
          <w:bCs/>
        </w:rPr>
        <w:tab/>
      </w:r>
      <w:r>
        <w:rPr>
          <w:b/>
          <w:bCs/>
        </w:rPr>
        <w:tab/>
      </w:r>
      <w:r>
        <w:rPr>
          <w:b/>
          <w:bCs/>
        </w:rPr>
        <w:tab/>
      </w:r>
      <w:r>
        <w:rPr>
          <w:rFonts w:cs="Times New Roman"/>
          <w:iCs/>
          <w:sz w:val="18"/>
          <w:szCs w:val="18"/>
          <w:lang w:val="pl-PL"/>
        </w:rPr>
        <w:t xml:space="preserve">Załąc</w:t>
      </w:r>
      <w:r>
        <w:rPr>
          <w:rFonts w:cs="Times New Roman"/>
          <w:iCs/>
          <w:sz w:val="18"/>
          <w:szCs w:val="18"/>
          <w:lang w:val="pl-PL"/>
        </w:rPr>
        <w:t xml:space="preserve">znik nr 4 do specyfikacji</w:t>
      </w:r>
    </w:p>
    <w:p>
      <w:pPr>
        <w:pStyle w:val="style8"/>
        <w:jc w:val="center"/>
        <w:spacing w:lineRule="auto" w:line="360"/>
        <w:rPr>
          <w:b/>
          <w:bCs/>
        </w:rPr>
      </w:pPr>
    </w:p>
    <w:p>
      <w:pPr>
        <w:pStyle w:val="style8"/>
        <w:jc w:val="center"/>
        <w:spacing w:lineRule="auto" w:line="360"/>
        <w:rPr>
          <w:b/>
          <w:bCs/>
        </w:rPr>
      </w:pPr>
      <w:r>
        <w:rPr>
          <w:b/>
          <w:bCs/>
        </w:rPr>
        <w:t xml:space="preserve">UMOWA</w:t>
        <w:t xml:space="preserve"> </w:t>
      </w:r>
    </w:p>
    <w:p>
      <w:pPr>
        <w:pStyle w:val="style8"/>
        <w:jc w:val="center"/>
        <w:spacing w:lineRule="auto" w:line="360"/>
        <w:rPr>
          <w:b/>
          <w:bCs/>
        </w:rPr>
      </w:pPr>
      <w:r>
        <w:rPr>
          <w:b/>
          <w:bCs/>
        </w:rPr>
        <w:t xml:space="preserve">powierzenia przetwarzania danych osobowych</w:t>
        <w:t xml:space="preserve"> </w:t>
      </w:r>
    </w:p>
    <w:p>
      <w:pPr>
        <w:pStyle w:val="style8"/>
        <w:jc w:val="both"/>
        <w:spacing w:lineRule="auto" w:line="360"/>
      </w:pPr>
    </w:p>
    <w:p>
      <w:pPr>
        <w:pStyle w:val="style8"/>
        <w:jc w:val="both"/>
        <w:spacing w:lineRule="auto" w:line="360"/>
      </w:pPr>
      <w:r>
        <w:t xml:space="preserve">zawarta w dniu ……………………… r., pomiędzy stronami:</w:t>
      </w:r>
      <w:r>
        <w:rPr>
          <w:b/>
        </w:rPr>
        <w:t xml:space="preserve"> </w:t>
      </w:r>
    </w:p>
    <w:p>
      <w:pPr>
        <w:pStyle w:val="style8"/>
        <w:jc w:val="both"/>
        <w:spacing w:lineRule="auto" w:line="360"/>
      </w:pPr>
      <w:r>
        <w:t xml:space="preserve">Gminny Ośrodek Pomocy Społecznej w Dydni reprezentowany przez Panią Kierownik Teresą Szelest, Dydnia 224, 36-204 Dydnia</w:t>
        <w:t xml:space="preserve"> </w:t>
        <w:t xml:space="preserve">zwaną dalej Administratorem</w:t>
        <w:t xml:space="preserve"> </w:t>
      </w:r>
    </w:p>
    <w:p>
      <w:pPr>
        <w:pStyle w:val="style8"/>
        <w:jc w:val="both"/>
        <w:spacing w:lineRule="auto" w:line="360"/>
      </w:pPr>
      <w:r>
        <w:t xml:space="preserve">a</w:t>
      </w:r>
    </w:p>
    <w:p>
      <w:pPr>
        <w:pStyle w:val="style8"/>
        <w:jc w:val="both"/>
        <w:spacing w:lineRule="auto" w:line="360"/>
      </w:pPr>
      <w:r>
        <w:t xml:space="preserve">…………………………………………………………………………………………………………… reprezentowanym przez: ……………………………………………………………………………., zwanym dalej Podmiotem</w:t>
        <w:t xml:space="preserve"> </w:t>
      </w:r>
      <w:r>
        <w:rPr>
          <w:bCs/>
        </w:rPr>
        <w:t xml:space="preserve">p</w:t>
      </w:r>
      <w:r>
        <w:t xml:space="preserve">rzetwarzającym.</w:t>
      </w:r>
    </w:p>
    <w:p>
      <w:pPr>
        <w:pStyle w:val="style8"/>
        <w:jc w:val="center"/>
        <w:spacing w:lineRule="auto" w:line="360"/>
        <w:rPr>
          <w:b/>
          <w:bCs/>
        </w:rPr>
      </w:pPr>
      <w:r>
        <w:rPr>
          <w:b/>
          <w:bCs/>
        </w:rPr>
        <w:t xml:space="preserve">§ 1</w:t>
      </w:r>
    </w:p>
    <w:p>
      <w:pPr>
        <w:pStyle w:val="style8"/>
        <w:jc w:val="center"/>
        <w:spacing w:lineRule="auto" w:line="360"/>
        <w:rPr>
          <w:b/>
          <w:bCs/>
        </w:rPr>
      </w:pPr>
      <w:r>
        <w:rPr>
          <w:b/>
          <w:bCs/>
        </w:rPr>
        <w:t xml:space="preserve">Powierzenie przetwarzania danych osobowych</w:t>
      </w:r>
    </w:p>
    <w:p>
      <w:pPr>
        <w:pStyle w:val="style8"/>
        <w:numPr>
          <w:numId w:val="62"/>
          <w:ilvl w:val="0"/>
        </w:numPr>
        <w:ind w:left="0" w:right="0" w:firstLine="0"/>
        <w:jc w:val="both"/>
        <w:spacing w:lineRule="auto" w:line="360"/>
        <w:widowControl/>
      </w:pPr>
      <w:r>
        <w:t xml:space="preserve">Gmina Dydnia reprezentowana przez Wójta Gminy Panią Alicję Pocałuń zawarła w dniu ………………., z podmiotem przetwarzającym umowę Nr …………………………</w:t>
      </w:r>
      <w:r>
        <w:rPr>
          <w:bCs/>
        </w:rPr>
        <w:t xml:space="preserve"> </w:t>
      </w:r>
      <w:r>
        <w:t xml:space="preserve">na realizację zadania publicznego (zwaną dalej „umową główną”)</w:t>
      </w:r>
      <w:r>
        <w:rPr>
          <w:bCs/>
        </w:rPr>
        <w:t xml:space="preserve">,</w:t>
      </w:r>
      <w:r>
        <w:t xml:space="preserve"> </w:t>
        <w:t xml:space="preserve">w związku z wykonywaniem której</w:t>
        <w:t xml:space="preserve"> </w:t>
      </w:r>
      <w:r>
        <w:rPr>
          <w:bCs/>
        </w:rPr>
        <w:t xml:space="preserve">Administrator powierza Podmiotowi przetwarzającemu na podstawi</w:t>
      </w:r>
      <w:r>
        <w:rPr>
          <w:bCs/>
        </w:rPr>
        <w:t xml:space="preserve">e art. 28</w:t>
        <w:t xml:space="preserve"> </w:t>
      </w:r>
      <w:r>
        <w:t xml:space="preserve">Rozporządzenia Parlamentu Europejskiego i Rady (UE) 2016/679 z dnia 27 kwietnia 2016 w sprawie ochrony osób fizycznych </w:t>
        <w:t xml:space="preserve"> </w:t>
        <w:t xml:space="preserve">w związku z przetwarzaniem danych osobowych i w sprawie swobodnego przepływu takich danych oraz uchylenia dyrektywy 95/46/WE (zwanego dalej „Rozporządzeniem”)</w:t>
        <w:t xml:space="preserve"> </w:t>
      </w:r>
      <w:r>
        <w:rPr>
          <w:bCs/>
        </w:rPr>
        <w:t xml:space="preserve">dane osobowe do przetwarzania, na zasadach i w celu określonym w niniejszej umowie powierzenia przetwarzania danych osobowych (zwanej dalej „umową”).</w:t>
      </w:r>
    </w:p>
    <w:p>
      <w:pPr>
        <w:pStyle w:val="style8"/>
        <w:numPr>
          <w:numId w:val="62"/>
          <w:ilvl w:val="0"/>
        </w:numPr>
        <w:ind w:left="0" w:right="0" w:firstLine="0"/>
        <w:jc w:val="both"/>
        <w:spacing w:lineRule="auto" w:line="360"/>
        <w:widowControl/>
      </w:pPr>
      <w:r>
        <w:t xml:space="preserve">Podmiot przetwarzający zobowiązuje się przetwarzać powierzone mu dane</w:t>
        <w:t xml:space="preserve"> </w:t>
        <w:t xml:space="preserve">osobowe zgodnie z niniejszą umową oraz przepisami prawa powszechnie obowiązującego, które chronią prawa osób, których dane dotyczą.</w:t>
      </w:r>
    </w:p>
    <w:p>
      <w:pPr>
        <w:pStyle w:val="style8"/>
        <w:numPr>
          <w:numId w:val="62"/>
          <w:ilvl w:val="0"/>
        </w:numPr>
        <w:ind w:left="0" w:right="0" w:firstLine="0"/>
        <w:jc w:val="both"/>
        <w:spacing w:lineRule="auto" w:line="360"/>
        <w:widowControl/>
      </w:pPr>
      <w:r>
        <w:t xml:space="preserve">Podmiot przetwarzający oświadcza, że dysponuje doświadczeniem, wiedzą, środkami technicznymi umożliwiającymi mu prawidłowe wykonanie niniejszej umowy w celu </w:t>
        <w:t xml:space="preserve"> </w:t>
        <w:t xml:space="preserve">zapewnienia zgodności przetwarzania z przepisami prawa oraz ochronę praw osób, których dane dotyczą.</w:t>
        <w:t xml:space="preserve"> </w:t>
      </w:r>
    </w:p>
    <w:p>
      <w:pPr>
        <w:pStyle w:val="style8"/>
        <w:jc w:val="both"/>
        <w:spacing w:lineRule="auto" w:line="360"/>
      </w:pPr>
    </w:p>
    <w:p>
      <w:pPr>
        <w:pStyle w:val="style8"/>
        <w:jc w:val="center"/>
        <w:spacing w:lineRule="auto" w:line="360"/>
        <w:rPr>
          <w:b/>
          <w:bCs/>
        </w:rPr>
      </w:pPr>
      <w:r>
        <w:rPr>
          <w:b/>
          <w:bCs/>
        </w:rPr>
        <w:t xml:space="preserve">§ 2</w:t>
      </w:r>
    </w:p>
    <w:p>
      <w:pPr>
        <w:pStyle w:val="style8"/>
        <w:jc w:val="center"/>
        <w:spacing w:lineRule="auto" w:line="360"/>
        <w:rPr>
          <w:b/>
          <w:bCs/>
        </w:rPr>
      </w:pPr>
      <w:r>
        <w:rPr>
          <w:b/>
          <w:bCs/>
        </w:rPr>
        <w:t xml:space="preserve">Zakres i cel przetwarzania danych</w:t>
      </w:r>
    </w:p>
    <w:p>
      <w:pPr>
        <w:pStyle w:val="style8"/>
        <w:numPr>
          <w:numId w:val="63"/>
          <w:ilvl w:val="0"/>
        </w:numPr>
        <w:ind w:left="0" w:right="0" w:firstLine="0"/>
        <w:jc w:val="both"/>
        <w:spacing w:lineRule="auto" w:line="360"/>
        <w:widowControl/>
      </w:pPr>
      <w:r>
        <w:rPr>
          <w:bCs/>
        </w:rPr>
        <w:t xml:space="preserve">Podmiot przetwarzający będzie przetwarzał, powierzone na podstawie umowy dane dot</w:t>
      </w:r>
      <w:r>
        <w:rPr>
          <w:bCs/>
        </w:rPr>
        <w:t xml:space="preserve">yczące następującej kategorii osób: mieszkańców Gminy Dydnia do których są skierowane usługi opiekuńcze na podstawie</w:t>
      </w:r>
      <w:r>
        <w:t xml:space="preserve"> </w:t>
        <w:t xml:space="preserve">umowy głównej.</w:t>
      </w:r>
      <w:r>
        <w:rPr>
          <w:bCs/>
        </w:rPr>
        <w:t xml:space="preserve"> </w:t>
      </w:r>
    </w:p>
    <w:p>
      <w:pPr>
        <w:pStyle w:val="style8"/>
        <w:numPr>
          <w:numId w:val="63"/>
          <w:ilvl w:val="0"/>
        </w:numPr>
        <w:ind w:left="0" w:right="0" w:firstLine="0"/>
        <w:jc w:val="both"/>
        <w:spacing w:lineRule="auto" w:line="360"/>
        <w:widowControl/>
      </w:pPr>
      <w:r>
        <w:t xml:space="preserve">Przetwarzanie obejmować będzie następujące kategorie danych osobowych</w:t>
      </w:r>
      <w:r>
        <w:rPr>
          <w:bCs/>
        </w:rPr>
        <w:t xml:space="preserve">:</w:t>
      </w:r>
      <w:r>
        <w:rPr>
          <w:bCs/>
          <w:color w:val="000000"/>
        </w:rPr>
        <w:t xml:space="preserve"> </w:t>
      </w:r>
      <w:r>
        <w:rPr>
          <w:bCs/>
        </w:rPr>
        <w:t xml:space="preserve">dane identyfikacyjne, dane adresowe, dane dotyczące</w:t>
        <w:t xml:space="preserve"> </w:t>
      </w:r>
      <w:r>
        <w:rPr>
          <w:bCs/>
        </w:rPr>
        <w:t xml:space="preserve">stanu zdrowia, badań lekarskich, sytuacji bytowej, sytuacji materialnej oraz inne.</w:t>
      </w:r>
    </w:p>
    <w:p>
      <w:pPr>
        <w:pStyle w:val="style8"/>
        <w:numPr>
          <w:numId w:val="63"/>
          <w:ilvl w:val="0"/>
        </w:numPr>
        <w:ind w:left="0" w:right="0" w:firstLine="0"/>
        <w:jc w:val="both"/>
        <w:spacing w:lineRule="auto" w:line="360"/>
        <w:widowControl/>
      </w:pPr>
      <w:r>
        <w:rPr>
          <w:bCs/>
        </w:rPr>
        <w:t xml:space="preserve">Powierzone przez Administratora dane osobowe będą przetwarzane przez Podmiot przetwarzający wyłącznie do celu realizacji</w:t>
        <w:t xml:space="preserve"> </w:t>
      </w:r>
      <w:r>
        <w:t xml:space="preserve">umowy głównej.</w:t>
      </w:r>
    </w:p>
    <w:p>
      <w:pPr>
        <w:pStyle w:val="style8"/>
        <w:jc w:val="both"/>
        <w:spacing w:lineRule="auto" w:line="360"/>
        <w:rPr>
          <w:bCs/>
        </w:rPr>
      </w:pPr>
    </w:p>
    <w:p>
      <w:pPr>
        <w:pStyle w:val="style8"/>
        <w:jc w:val="center"/>
        <w:spacing w:lineRule="auto" w:line="360"/>
        <w:rPr>
          <w:b/>
          <w:bCs/>
        </w:rPr>
      </w:pPr>
      <w:r>
        <w:rPr>
          <w:b/>
          <w:bCs/>
        </w:rPr>
        <w:t xml:space="preserve">§ 3</w:t>
      </w:r>
    </w:p>
    <w:p>
      <w:pPr>
        <w:pStyle w:val="style8"/>
        <w:jc w:val="center"/>
        <w:spacing w:lineRule="auto" w:line="360"/>
      </w:pPr>
      <w:r>
        <w:rPr>
          <w:b/>
          <w:bCs/>
        </w:rPr>
        <w:t xml:space="preserve">Zobowi</w:t>
      </w:r>
      <w:r>
        <w:rPr>
          <w:rFonts w:eastAsia="TTE1688888t00"/>
          <w:b/>
        </w:rPr>
        <w:t xml:space="preserve">ą</w:t>
      </w:r>
      <w:r>
        <w:rPr>
          <w:b/>
          <w:bCs/>
        </w:rPr>
        <w:t xml:space="preserve">zania Przetwarzającego</w:t>
      </w:r>
    </w:p>
    <w:p>
      <w:pPr>
        <w:pStyle w:val="style8"/>
        <w:numPr>
          <w:numId w:val="64"/>
          <w:ilvl w:val="0"/>
        </w:numPr>
        <w:ind w:left="0" w:right="0" w:hanging="283"/>
        <w:jc w:val="both"/>
        <w:spacing w:lineRule="auto" w:line="360"/>
        <w:widowControl/>
      </w:pPr>
      <w:r>
        <w:t xml:space="preserve">P</w:t>
      </w:r>
      <w:r>
        <w:rPr>
          <w:bCs/>
        </w:rPr>
        <w:t xml:space="preserve">o</w:t>
      </w:r>
      <w:r>
        <w:rPr>
          <w:bCs/>
        </w:rPr>
        <w:t xml:space="preserve">dmiot przetwarzający</w:t>
      </w:r>
      <w:r>
        <w:t xml:space="preserve">:</w:t>
      </w:r>
    </w:p>
    <w:p>
      <w:pPr>
        <w:pStyle w:val="style8"/>
        <w:numPr>
          <w:numId w:val="65"/>
          <w:ilvl w:val="0"/>
        </w:numPr>
        <w:ind w:left="0" w:right="0" w:firstLine="0"/>
        <w:jc w:val="both"/>
        <w:spacing w:lineRule="auto" w:line="360"/>
        <w:widowControl/>
      </w:pPr>
      <w:r>
        <w:t xml:space="preserve">nie decyduje o celach i środkach przetwarzania danych powierzonych przez Administratora;</w:t>
      </w:r>
    </w:p>
    <w:p>
      <w:pPr>
        <w:pStyle w:val="style8"/>
        <w:numPr>
          <w:numId w:val="65"/>
          <w:ilvl w:val="0"/>
        </w:numPr>
        <w:ind w:left="0" w:right="0" w:firstLine="0"/>
        <w:jc w:val="both"/>
        <w:spacing w:lineRule="auto" w:line="360"/>
        <w:widowControl/>
      </w:pPr>
      <w:r>
        <w:t xml:space="preserve">prowadzi rejestr kategorii czynności przetwarzania wynikający z art. 30 ust. 2 Rozporządzenia jeżeli ten obowiązek go dotyczy.</w:t>
      </w:r>
    </w:p>
    <w:p>
      <w:pPr>
        <w:pStyle w:val="style8"/>
        <w:numPr>
          <w:numId w:val="66"/>
          <w:ilvl w:val="0"/>
        </w:numPr>
        <w:ind w:left="0" w:right="0" w:hanging="283"/>
        <w:jc w:val="both"/>
        <w:spacing w:lineRule="auto" w:line="360"/>
        <w:widowControl/>
      </w:pPr>
      <w:r>
        <w:t xml:space="preserve">P</w:t>
      </w:r>
      <w:r>
        <w:rPr>
          <w:bCs/>
        </w:rPr>
        <w:t xml:space="preserve">odmiot</w:t>
        <w:t xml:space="preserve"> </w:t>
      </w:r>
      <w:r>
        <w:rPr>
          <w:bCs/>
        </w:rPr>
        <w:t xml:space="preserve">przetwarzający</w:t>
      </w:r>
      <w:r>
        <w:t xml:space="preserve"> </w:t>
        <w:t xml:space="preserve">zobowiązuje się do niewykorzystywania przekazanych danych w celach innych niż związane z realizacją niniejszej umowy głównej do przechowywania dokumentów zawierających przekazane dane, w czasie nie dłuższym niż czas niezbędny do zrealizowania umowy głównej</w:t>
      </w:r>
      <w:r>
        <w:rPr>
          <w:bCs/>
        </w:rPr>
        <w:t xml:space="preserve"> </w:t>
        <w:t xml:space="preserve">i obowiązków wynikających z przepisów prawa.</w:t>
      </w:r>
    </w:p>
    <w:p>
      <w:pPr>
        <w:pStyle w:val="style8"/>
        <w:numPr>
          <w:numId w:val="66"/>
          <w:ilvl w:val="0"/>
        </w:numPr>
        <w:ind w:left="0" w:right="0" w:firstLine="0"/>
        <w:jc w:val="both"/>
        <w:spacing w:lineRule="auto" w:line="360"/>
        <w:widowControl/>
      </w:pPr>
      <w:r>
        <w:t xml:space="preserve">P</w:t>
      </w:r>
      <w:r>
        <w:rPr>
          <w:bCs/>
        </w:rPr>
        <w:t xml:space="preserve">odmiot przetwarzający</w:t>
      </w:r>
      <w:r>
        <w:t xml:space="preserve"> </w:t>
        <w:t xml:space="preserve">informuje niezwłocznie Administratora o wszelkich:</w:t>
      </w:r>
    </w:p>
    <w:p>
      <w:pPr>
        <w:pStyle w:val="style8"/>
        <w:numPr>
          <w:numId w:val="67"/>
          <w:ilvl w:val="0"/>
        </w:numPr>
        <w:ind w:left="0" w:right="0" w:firstLine="0"/>
        <w:jc w:val="both"/>
        <w:spacing w:lineRule="auto" w:line="360"/>
        <w:widowControl/>
        <w:tabs>
          <w:tab w:val="left" w:pos="566"/>
        </w:tabs>
      </w:pPr>
      <w:r>
        <w:t xml:space="preserve">czynnościach z własnym udziałem w sprawach dotyczących ochrony danych osobowych prowadzonych w szczególności przed Prezesem Urzędu Ochrony Danych Osobowych, urzędami państwowymi, policją lub przed sądem.</w:t>
      </w:r>
    </w:p>
    <w:p>
      <w:pPr>
        <w:pStyle w:val="style31"/>
        <w:numPr>
          <w:numId w:val="67"/>
          <w:ilvl w:val="0"/>
        </w:numPr>
        <w:ind w:left="0" w:right="0" w:firstLine="0"/>
        <w:jc w:val="both"/>
        <w:spacing w:lineRule="auto" w:line="360"/>
      </w:pPr>
      <w:r>
        <w:rPr>
          <w:rFonts w:ascii="Times New Roman" w:hAnsi="Times New Roman"/>
          <w:sz w:val="22"/>
          <w:szCs w:val="22"/>
        </w:rPr>
        <w:t xml:space="preserve"> </w:t>
        <w:t xml:space="preserve">stwierdzeniach</w:t>
      </w:r>
      <w:r>
        <w:rPr>
          <w:rFonts w:ascii="Times New Roman" w:hAnsi="Times New Roman"/>
          <w:sz w:val="22"/>
          <w:szCs w:val="22"/>
          <w:lang w:val="pl-PL"/>
        </w:rPr>
        <w:t xml:space="preserve"> </w:t>
        <w:t xml:space="preserve">lub podejrzeniach</w:t>
      </w:r>
      <w:r>
        <w:rPr>
          <w:rFonts w:ascii="Times New Roman" w:hAnsi="Times New Roman"/>
          <w:sz w:val="22"/>
          <w:szCs w:val="22"/>
        </w:rPr>
        <w:t xml:space="preserve"> </w:t>
        <w:t xml:space="preserve">naruszenia ochrony</w:t>
        <w:t xml:space="preserve"> </w:t>
      </w:r>
      <w:r>
        <w:rPr>
          <w:rFonts w:ascii="Times New Roman" w:hAnsi="Times New Roman"/>
          <w:sz w:val="22"/>
          <w:szCs w:val="22"/>
          <w:lang w:val="pl-PL"/>
        </w:rPr>
        <w:t xml:space="preserve">powierzonych</w:t>
        <w:t xml:space="preserve"> </w:t>
      </w:r>
      <w:r>
        <w:rPr>
          <w:rFonts w:ascii="Times New Roman" w:hAnsi="Times New Roman"/>
          <w:sz w:val="22"/>
          <w:szCs w:val="22"/>
        </w:rPr>
        <w:t xml:space="preserve">danych osobowych</w:t>
      </w:r>
      <w:r>
        <w:rPr>
          <w:rFonts w:ascii="Times New Roman" w:hAnsi="Times New Roman"/>
          <w:sz w:val="22"/>
          <w:szCs w:val="22"/>
          <w:lang w:val="pl-PL"/>
        </w:rPr>
        <w:t xml:space="preserve">,</w:t>
      </w:r>
      <w:r>
        <w:rPr>
          <w:rFonts w:ascii="Times New Roman" w:hAnsi="Times New Roman"/>
          <w:sz w:val="22"/>
          <w:szCs w:val="22"/>
        </w:rPr>
        <w:t xml:space="preserve"> </w:t>
      </w:r>
      <w:r>
        <w:rPr>
          <w:rFonts w:ascii="Times New Roman" w:hAnsi="Times New Roman"/>
          <w:sz w:val="22"/>
          <w:szCs w:val="22"/>
          <w:lang w:val="pl-PL"/>
        </w:rPr>
        <w:t xml:space="preserve">informuje</w:t>
      </w:r>
      <w:r>
        <w:rPr>
          <w:rFonts w:ascii="Times New Roman" w:hAnsi="Times New Roman"/>
          <w:sz w:val="22"/>
          <w:szCs w:val="22"/>
        </w:rPr>
        <w:t xml:space="preserve"> </w:t>
        <w:t xml:space="preserve">Administratora w ciągu 24 godzin od powzięcia informacji o</w:t>
        <w:t xml:space="preserve"> </w:t>
      </w:r>
      <w:r>
        <w:rPr>
          <w:rFonts w:ascii="Times New Roman" w:hAnsi="Times New Roman"/>
          <w:sz w:val="22"/>
          <w:szCs w:val="22"/>
        </w:rPr>
        <w:t xml:space="preserve">naruszeniu, ponadto prowadzi rejestr naruszeń oraz odpowiednią procedurę postępowania w sytuacjach</w:t>
        <w:t xml:space="preserve"> </w:t>
      </w:r>
      <w:r>
        <w:rPr>
          <w:rFonts w:ascii="Times New Roman" w:hAnsi="Times New Roman"/>
          <w:sz w:val="22"/>
          <w:szCs w:val="22"/>
          <w:lang w:val="pl-PL"/>
        </w:rPr>
        <w:t xml:space="preserve">zaistnienia</w:t>
        <w:t xml:space="preserve"> </w:t>
      </w:r>
      <w:r>
        <w:rPr>
          <w:rFonts w:ascii="Times New Roman" w:hAnsi="Times New Roman"/>
          <w:sz w:val="22"/>
          <w:szCs w:val="22"/>
        </w:rPr>
        <w:t xml:space="preserve">naruszeń.</w:t>
      </w:r>
    </w:p>
    <w:p>
      <w:pPr>
        <w:pStyle w:val="style8"/>
        <w:numPr>
          <w:numId w:val="68"/>
          <w:ilvl w:val="0"/>
        </w:numPr>
        <w:ind w:left="0" w:right="0" w:hanging="283"/>
        <w:jc w:val="both"/>
        <w:spacing w:lineRule="auto" w:line="360"/>
        <w:widowControl/>
      </w:pPr>
      <w:r>
        <w:t xml:space="preserve">P</w:t>
      </w:r>
      <w:r>
        <w:rPr>
          <w:bCs/>
        </w:rPr>
        <w:t xml:space="preserve">odmiot przetwarzający</w:t>
      </w:r>
      <w:r>
        <w:t xml:space="preserve"> </w:t>
        <w:t xml:space="preserve">zobowiązuje się do udzielania Administratorowi na każde żądanie, informacji na temat przetwarzania danych powierzonych przez P</w:t>
      </w:r>
      <w:r>
        <w:rPr>
          <w:bCs/>
        </w:rPr>
        <w:t xml:space="preserve">odmiot przetwarzający</w:t>
      </w:r>
      <w:r>
        <w:t xml:space="preserve">.</w:t>
      </w:r>
    </w:p>
    <w:p>
      <w:pPr>
        <w:pStyle w:val="style8"/>
        <w:numPr>
          <w:numId w:val="68"/>
          <w:ilvl w:val="0"/>
        </w:numPr>
        <w:ind w:left="0" w:right="0" w:firstLine="0"/>
        <w:jc w:val="both"/>
        <w:spacing w:lineRule="auto" w:line="360"/>
        <w:widowControl/>
      </w:pPr>
      <w:r>
        <w:t xml:space="preserve">P</w:t>
      </w:r>
      <w:r>
        <w:rPr>
          <w:bCs/>
        </w:rPr>
        <w:t xml:space="preserve">odmiot przetwarzający</w:t>
      </w:r>
      <w:r>
        <w:t xml:space="preserve"> </w:t>
        <w:t xml:space="preserve">odpowiada za wszelkie wyrządzone osobom trzecim szkody, które powstały w związku z nienależytym przetwarzaniem przez podmiot przetwarzający powierzonych danych.</w:t>
      </w:r>
    </w:p>
    <w:p>
      <w:pPr>
        <w:pStyle w:val="style8"/>
        <w:numPr>
          <w:numId w:val="68"/>
          <w:ilvl w:val="0"/>
        </w:numPr>
        <w:ind w:left="0" w:right="0" w:firstLine="0"/>
        <w:jc w:val="both"/>
        <w:spacing w:lineRule="auto" w:line="360"/>
        <w:widowControl/>
      </w:pPr>
      <w:r>
        <w:t xml:space="preserve">Planując dokonanie zmian w sposobie</w:t>
        <w:t xml:space="preserve"> </w:t>
        <w:t xml:space="preserve">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Przetwarzającego zmiany w opinii Administratora grożą uzgodnionemu poziomowi bezpieczeństwa danych lub zwiększają ryzyko naruszenia praw lub wolności osób, wskutek przetwarzania danych</w:t>
        <w:t xml:space="preserve"> </w:t>
        <w:t xml:space="preserve">przez Przetwarzającego.</w:t>
      </w:r>
    </w:p>
    <w:p>
      <w:pPr>
        <w:pStyle w:val="style8"/>
        <w:jc w:val="both"/>
        <w:spacing w:lineRule="auto" w:line="360"/>
      </w:pPr>
    </w:p>
    <w:p>
      <w:pPr>
        <w:pStyle w:val="style8"/>
        <w:jc w:val="center"/>
        <w:spacing w:lineRule="auto" w:line="360"/>
        <w:rPr>
          <w:b/>
          <w:bCs/>
        </w:rPr>
      </w:pPr>
      <w:r>
        <w:rPr>
          <w:b/>
          <w:bCs/>
        </w:rPr>
        <w:t xml:space="preserve">§ 4</w:t>
      </w:r>
    </w:p>
    <w:p>
      <w:pPr>
        <w:pStyle w:val="style8"/>
        <w:jc w:val="center"/>
        <w:spacing w:lineRule="auto" w:line="360"/>
        <w:rPr>
          <w:b/>
          <w:bCs/>
        </w:rPr>
      </w:pPr>
      <w:r>
        <w:rPr>
          <w:b/>
          <w:bCs/>
        </w:rPr>
        <w:t xml:space="preserve">Sposób wykonania umowy w zakresie przetwarzania danych osobowych</w:t>
      </w:r>
    </w:p>
    <w:p>
      <w:pPr>
        <w:pStyle w:val="style8"/>
        <w:numPr>
          <w:numId w:val="69"/>
          <w:ilvl w:val="0"/>
        </w:numPr>
        <w:ind w:left="0" w:right="0" w:firstLine="0"/>
        <w:jc w:val="both"/>
        <w:spacing w:lineRule="auto" w:line="360"/>
        <w:widowControl/>
        <w:rPr>
          <w:bCs/>
        </w:rPr>
      </w:pPr>
      <w:r>
        <w:rPr>
          <w:bCs/>
        </w:rPr>
        <w:t xml:space="preserve">Podmiot przetwarzający zobowiązuje się, przy przetwarzaniu powierzonych danych osobowych, do ich zabezpieczenia poprzez stosowanie odpowiednich środków</w:t>
        <w:t xml:space="preserve"> </w:t>
        <w:t xml:space="preserve">technicznych i organizacyjnych zapewniających adekwatny stopień bezpieczeństwa odpowiadający ryzyku związanym z przetwarzaniem danych osobowych, o których mowa w art. 32 Rozporządzenia.</w:t>
      </w:r>
    </w:p>
    <w:p>
      <w:pPr>
        <w:pStyle w:val="style8"/>
        <w:numPr>
          <w:numId w:val="69"/>
          <w:ilvl w:val="0"/>
        </w:numPr>
        <w:ind w:left="0" w:right="0" w:firstLine="0"/>
        <w:jc w:val="both"/>
        <w:spacing w:lineRule="auto" w:line="360"/>
        <w:widowControl/>
        <w:rPr>
          <w:bCs/>
        </w:rPr>
      </w:pPr>
      <w:r>
        <w:rPr>
          <w:bCs/>
        </w:rPr>
        <w:t xml:space="preserve">Podmiot przetwarzający zobowiązuje się dołożyć należytej staranności przy przetwarzaniu powierzonych danych osobowych.</w:t>
      </w:r>
    </w:p>
    <w:p>
      <w:pPr>
        <w:pStyle w:val="style8"/>
        <w:numPr>
          <w:numId w:val="69"/>
          <w:ilvl w:val="0"/>
        </w:numPr>
        <w:ind w:left="0" w:right="0" w:firstLine="0"/>
        <w:jc w:val="both"/>
        <w:spacing w:lineRule="auto" w:line="360"/>
        <w:widowControl/>
        <w:rPr>
          <w:bCs/>
        </w:rPr>
      </w:pPr>
      <w:r>
        <w:rPr>
          <w:bCs/>
        </w:rPr>
        <w:t xml:space="preserve">Podmiot przetwarzający w przypadku posiadania personelu zobowiązuje się do nadania upoważnień do przetwarzania danych osobowych wszystkim osobom, które będą przetwarzały powierzone dane w celu realizacji niniejszej umowy oraz przeszkoli je z zakresu przetwarzania danych osobowych.</w:t>
      </w:r>
    </w:p>
    <w:p>
      <w:pPr>
        <w:pStyle w:val="style8"/>
        <w:numPr>
          <w:numId w:val="69"/>
          <w:ilvl w:val="0"/>
        </w:numPr>
        <w:ind w:left="0" w:right="0" w:firstLine="0"/>
        <w:jc w:val="both"/>
        <w:spacing w:lineRule="auto" w:line="360"/>
        <w:widowControl/>
        <w:rPr>
          <w:bCs/>
        </w:rPr>
      </w:pPr>
      <w:r>
        <w:rPr>
          <w:bCs/>
        </w:rPr>
        <w:t xml:space="preserve">Podmiot przetwarzający zobowiązuje się do zachowania w tajemnicy (o której mowa w art. 28 ust 3 pkt b Rozporządzenia) przetwarzane dane w tym przez osoby, które upoważni do przetwarzania danych osobowych w celu realizacji niniejszej umowy, zarówno w trakcie zatrudnienia ich w Podmiocie przetwarzającym, jak i po jego ustaniu.</w:t>
      </w:r>
    </w:p>
    <w:p>
      <w:pPr>
        <w:pStyle w:val="style31"/>
        <w:numPr>
          <w:numId w:val="69"/>
          <w:ilvl w:val="0"/>
        </w:numPr>
        <w:ind w:left="0" w:right="0" w:firstLine="0"/>
        <w:jc w:val="both"/>
        <w:spacing w:lineRule="auto" w:line="360"/>
      </w:pPr>
      <w:r>
        <w:rPr>
          <w:rFonts w:ascii="Times New Roman" w:hAnsi="Times New Roman"/>
          <w:sz w:val="22"/>
          <w:szCs w:val="22"/>
        </w:rPr>
        <w:t xml:space="preserve">Podmiot przetwarzający po zakończeniu świadczenia usług związanych z przetwarzaniem danych zobowiązany jest pr</w:t>
      </w:r>
      <w:r>
        <w:rPr>
          <w:rFonts w:ascii="Times New Roman" w:hAnsi="Times New Roman"/>
          <w:sz w:val="22"/>
          <w:szCs w:val="22"/>
        </w:rPr>
        <w:t xml:space="preserve">zekazać dane Administratorowi oraz zaprzestać przetwarzania danych osobowych, usunąć wszelkie kopie ze swoich zbiorów, systemów informatycznych</w:t>
      </w:r>
      <w:r>
        <w:rPr>
          <w:rFonts w:ascii="Times New Roman" w:hAnsi="Times New Roman"/>
          <w:sz w:val="22"/>
          <w:szCs w:val="22"/>
          <w:lang w:val="pl-PL"/>
        </w:rPr>
        <w:t xml:space="preserve"> </w:t>
        <w:t xml:space="preserve">niezwłocznie, nie później niż</w:t>
      </w:r>
      <w:r>
        <w:rPr>
          <w:rFonts w:ascii="Times New Roman" w:hAnsi="Times New Roman"/>
          <w:sz w:val="22"/>
          <w:szCs w:val="22"/>
        </w:rPr>
        <w:t xml:space="preserve"> </w:t>
      </w:r>
      <w:r>
        <w:rPr>
          <w:rFonts w:ascii="Times New Roman" w:hAnsi="Times New Roman"/>
          <w:sz w:val="22"/>
          <w:szCs w:val="22"/>
          <w:lang w:val="pl-PL"/>
        </w:rPr>
        <w:t xml:space="preserve">w terminie 3 dni</w:t>
        <w:t xml:space="preserve"> </w:t>
      </w:r>
      <w:r>
        <w:rPr>
          <w:rFonts w:ascii="Times New Roman" w:hAnsi="Times New Roman"/>
          <w:sz w:val="22"/>
          <w:szCs w:val="22"/>
        </w:rPr>
        <w:t xml:space="preserve">chyba że przepisy powszechnie obowiązującego prawa nakładają obow</w:t>
      </w:r>
      <w:r>
        <w:rPr>
          <w:rFonts w:ascii="Times New Roman" w:hAnsi="Times New Roman"/>
          <w:sz w:val="22"/>
          <w:szCs w:val="22"/>
        </w:rPr>
        <w:t xml:space="preserve">iązek na Podmiot przetwarzający do ich przetwarzania po wygaśnięciu</w:t>
        <w:t xml:space="preserve"> </w:t>
      </w:r>
      <w:r>
        <w:rPr>
          <w:rFonts w:ascii="Times New Roman" w:hAnsi="Times New Roman"/>
          <w:sz w:val="22"/>
        </w:rPr>
        <w:t xml:space="preserve">umowy</w:t>
        <w:t xml:space="preserve"> </w:t>
      </w:r>
      <w:r>
        <w:rPr>
          <w:rFonts w:ascii="Times New Roman" w:hAnsi="Times New Roman"/>
        </w:rPr>
        <w:t xml:space="preserve">głównej</w:t>
      </w:r>
      <w:r>
        <w:rPr>
          <w:rFonts w:ascii="Times New Roman" w:hAnsi="Times New Roman"/>
          <w:lang w:val="pl-PL"/>
        </w:rPr>
        <w:t xml:space="preserve">.</w:t>
      </w:r>
    </w:p>
    <w:p>
      <w:pPr>
        <w:pStyle w:val="style31"/>
        <w:numPr>
          <w:numId w:val="69"/>
          <w:ilvl w:val="0"/>
        </w:numPr>
        <w:ind w:left="0" w:right="0" w:firstLine="0"/>
        <w:jc w:val="both"/>
        <w:spacing w:lineRule="auto" w:line="360"/>
      </w:pPr>
      <w:r>
        <w:rPr>
          <w:rFonts w:ascii="Times New Roman" w:hAnsi="Times New Roman"/>
          <w:sz w:val="22"/>
          <w:szCs w:val="22"/>
        </w:rPr>
        <w:t xml:space="preserve">Podmiot przetwarzający współpracuje z </w:t>
        <w:t xml:space="preserve"> </w:t>
        <w:t xml:space="preserve">Administratorem</w:t>
        <w:t xml:space="preserve"> </w:t>
      </w:r>
      <w:r>
        <w:rPr>
          <w:rFonts w:ascii="Times New Roman" w:hAnsi="Times New Roman"/>
          <w:sz w:val="22"/>
          <w:szCs w:val="22"/>
          <w:lang w:val="pl-PL"/>
        </w:rPr>
        <w:t xml:space="preserve">(pomaga mu)</w:t>
        <w:t xml:space="preserve"> </w:t>
      </w:r>
      <w:r>
        <w:rPr>
          <w:rFonts w:ascii="Times New Roman" w:hAnsi="Times New Roman"/>
          <w:sz w:val="22"/>
          <w:szCs w:val="22"/>
        </w:rPr>
        <w:t xml:space="preserve">w niezbędnym zakresie wywiązywania się z obowiązku odpowiadania na żądania osoby, której dane dotyczą oraz</w:t>
      </w:r>
      <w:r>
        <w:rPr>
          <w:rFonts w:ascii="Times New Roman" w:hAnsi="Times New Roman"/>
          <w:sz w:val="22"/>
          <w:szCs w:val="22"/>
        </w:rPr>
        <w:t xml:space="preserve"> </w:t>
        <w:t xml:space="preserve">wywiązywania się z</w:t>
      </w:r>
      <w:r>
        <w:rPr>
          <w:rFonts w:ascii="Times New Roman" w:hAnsi="Times New Roman"/>
          <w:sz w:val="22"/>
          <w:szCs w:val="22"/>
          <w:lang w:val="pl-PL"/>
        </w:rPr>
        <w:t xml:space="preserve"> </w:t>
      </w:r>
      <w:r>
        <w:rPr>
          <w:rFonts w:ascii="Times New Roman" w:hAnsi="Times New Roman"/>
          <w:sz w:val="22"/>
          <w:szCs w:val="22"/>
        </w:rPr>
        <w:t xml:space="preserve">obowiązków określonych w</w:t>
        <w:t xml:space="preserve"> </w:t>
      </w:r>
      <w:r>
        <w:rPr>
          <w:rFonts w:ascii="Times New Roman" w:hAnsi="Times New Roman"/>
          <w:sz w:val="22"/>
          <w:szCs w:val="22"/>
          <w:lang w:bidi="en-US" w:eastAsia="en-US"/>
        </w:rPr>
        <w:t xml:space="preserve">art.</w:t>
        <w:t xml:space="preserve"> </w:t>
      </w:r>
      <w:r>
        <w:rPr>
          <w:rFonts w:ascii="Times New Roman" w:hAnsi="Times New Roman"/>
          <w:sz w:val="22"/>
          <w:szCs w:val="22"/>
        </w:rPr>
        <w:t xml:space="preserve">32-36</w:t>
        <w:t xml:space="preserve"> </w:t>
      </w:r>
      <w:r>
        <w:rPr>
          <w:rFonts w:ascii="Times New Roman" w:hAnsi="Times New Roman"/>
          <w:sz w:val="22"/>
          <w:szCs w:val="22"/>
          <w:lang w:val="pl-PL"/>
        </w:rPr>
        <w:t xml:space="preserve">oraz w rozdziale III RODO.</w:t>
      </w:r>
    </w:p>
    <w:p>
      <w:pPr>
        <w:pStyle w:val="style31"/>
        <w:ind w:left="0" w:right="0" w:firstLine="0"/>
        <w:jc w:val="both"/>
        <w:spacing w:lineRule="auto" w:line="360"/>
        <w:rPr>
          <w:rFonts w:ascii="Times New Roman" w:hAnsi="Times New Roman"/>
          <w:sz w:val="22"/>
          <w:szCs w:val="22"/>
        </w:rPr>
      </w:pP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§5</w:t>
      </w: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Prawo kontroli</w:t>
      </w:r>
    </w:p>
    <w:p>
      <w:pPr>
        <w:pStyle w:val="style31"/>
        <w:numPr>
          <w:numId w:val="70"/>
          <w:ilvl w:val="0"/>
        </w:numPr>
        <w:ind w:left="0" w:right="0" w:firstLine="0"/>
        <w:jc w:val="both"/>
        <w:spacing w:lineRule="auto" w:line="360"/>
        <w:shd w:val="clear" w:fill="auto" w:color="auto"/>
        <w:tabs>
          <w:tab w:val="left" w:pos="566"/>
        </w:tabs>
      </w:pPr>
      <w:r>
        <w:rPr>
          <w:rFonts w:ascii="Times New Roman" w:hAnsi="Times New Roman"/>
          <w:sz w:val="22"/>
          <w:szCs w:val="22"/>
        </w:rPr>
        <w:t xml:space="preserve">Administrator zgodnie z</w:t>
        <w:t xml:space="preserve"> </w:t>
      </w:r>
      <w:r>
        <w:rPr>
          <w:rFonts w:ascii="Times New Roman" w:hAnsi="Times New Roman"/>
          <w:sz w:val="22"/>
          <w:szCs w:val="22"/>
          <w:lang w:bidi="en-US" w:eastAsia="en-US"/>
        </w:rPr>
        <w:t xml:space="preserve">art.</w:t>
        <w:t xml:space="preserve"> </w:t>
      </w:r>
      <w:r>
        <w:rPr>
          <w:rFonts w:ascii="Times New Roman" w:hAnsi="Times New Roman"/>
          <w:sz w:val="22"/>
          <w:szCs w:val="22"/>
        </w:rPr>
        <w:t xml:space="preserve">28 ust. 3 pkt h) Rozporządzenia ma prawo kontroli, czy środki zastosowane przez Podmiot przetwarzający przy</w:t>
        <w:t xml:space="preserve"> </w:t>
      </w:r>
      <w:r>
        <w:rPr>
          <w:rFonts w:ascii="Times New Roman" w:hAnsi="Times New Roman"/>
          <w:sz w:val="22"/>
          <w:szCs w:val="22"/>
        </w:rPr>
        <w:t xml:space="preserve">przetwarzaniu i zabezpieczeniu powierzonych danych osobowych spełniają postanowienia umowy.</w:t>
      </w:r>
    </w:p>
    <w:p>
      <w:pPr>
        <w:pStyle w:val="style31"/>
        <w:numPr>
          <w:numId w:val="70"/>
          <w:ilvl w:val="0"/>
        </w:numPr>
        <w:ind w:left="0" w:right="0" w:firstLine="0"/>
        <w:jc w:val="both"/>
        <w:spacing w:lineRule="auto" w:line="360"/>
        <w:shd w:val="clear" w:fill="auto" w:color="auto"/>
        <w:tabs>
          <w:tab w:val="left" w:pos="566"/>
        </w:tabs>
        <w:rPr>
          <w:rFonts w:ascii="Times New Roman" w:hAnsi="Times New Roman"/>
          <w:sz w:val="22"/>
          <w:szCs w:val="22"/>
        </w:rPr>
      </w:pPr>
      <w:r>
        <w:rPr>
          <w:rFonts w:ascii="Times New Roman" w:hAnsi="Times New Roman"/>
          <w:sz w:val="22"/>
          <w:szCs w:val="22"/>
        </w:rPr>
        <w:t xml:space="preserve">Administrator realizować będzie prawo kontroli w godzinach pracy Podmiotu przetwarzającego</w:t>
        <w:t xml:space="preserve"> </w:t>
        <w:br/>
        <w:t xml:space="preserve">i z minimum 5 dniowym jego uprzedzeniem.</w:t>
      </w:r>
    </w:p>
    <w:p>
      <w:pPr>
        <w:pStyle w:val="style31"/>
        <w:numPr>
          <w:numId w:val="70"/>
          <w:ilvl w:val="0"/>
        </w:numPr>
        <w:ind w:left="0" w:right="0" w:firstLine="0"/>
        <w:jc w:val="both"/>
        <w:spacing w:lineRule="auto" w:line="360"/>
        <w:shd w:val="clear" w:fill="auto" w:color="auto"/>
        <w:tabs>
          <w:tab w:val="left" w:pos="566"/>
        </w:tabs>
        <w:rPr>
          <w:rFonts w:ascii="Times New Roman" w:hAnsi="Times New Roman"/>
          <w:sz w:val="22"/>
          <w:szCs w:val="22"/>
        </w:rPr>
      </w:pPr>
      <w:r>
        <w:rPr>
          <w:rFonts w:ascii="Times New Roman" w:hAnsi="Times New Roman"/>
          <w:sz w:val="22"/>
          <w:szCs w:val="22"/>
        </w:rPr>
        <w:t xml:space="preserve">Podmiot przetwarzający zobowiązuje się do usunięcia uchybień stwierdzonych podczas kontroli</w:t>
        <w:t xml:space="preserve"> </w:t>
        <w:br/>
        <w:t xml:space="preserve">w terminie wskazanym przez Administratora nie dłuższym niż 5 dni.</w:t>
      </w:r>
    </w:p>
    <w:p>
      <w:pPr>
        <w:pStyle w:val="style31"/>
        <w:numPr>
          <w:numId w:val="70"/>
          <w:ilvl w:val="0"/>
        </w:numPr>
        <w:ind w:left="0" w:right="0" w:firstLine="0"/>
        <w:jc w:val="both"/>
        <w:spacing w:lineRule="auto" w:line="360"/>
        <w:shd w:val="clear" w:fill="auto" w:color="auto"/>
        <w:tabs>
          <w:tab w:val="left" w:pos="566"/>
        </w:tabs>
      </w:pPr>
      <w:r>
        <w:rPr>
          <w:rFonts w:ascii="Times New Roman" w:hAnsi="Times New Roman"/>
          <w:sz w:val="22"/>
          <w:szCs w:val="22"/>
        </w:rPr>
        <w:t xml:space="preserve">Podmiot przetwarzający udostępnia Administratorowi wszelkie informacje niezbędne do wykazania spełnienia obowiązków określonych</w:t>
        <w:t xml:space="preserve"> </w:t>
      </w:r>
      <w:r>
        <w:rPr>
          <w:rFonts w:ascii="Times New Roman" w:hAnsi="Times New Roman"/>
          <w:sz w:val="22"/>
          <w:szCs w:val="22"/>
        </w:rPr>
        <w:t xml:space="preserve">w</w:t>
        <w:t xml:space="preserve"> </w:t>
      </w:r>
      <w:r>
        <w:rPr>
          <w:rFonts w:ascii="Times New Roman" w:hAnsi="Times New Roman"/>
          <w:sz w:val="22"/>
          <w:szCs w:val="22"/>
          <w:lang w:bidi="en-US" w:eastAsia="en-US"/>
        </w:rPr>
        <w:t xml:space="preserve">art.</w:t>
        <w:t xml:space="preserve"> </w:t>
      </w:r>
      <w:r>
        <w:rPr>
          <w:rFonts w:ascii="Times New Roman" w:hAnsi="Times New Roman"/>
          <w:sz w:val="22"/>
          <w:szCs w:val="22"/>
        </w:rPr>
        <w:t xml:space="preserve">28 Rozporządzenia.</w:t>
      </w:r>
    </w:p>
    <w:p>
      <w:pPr>
        <w:pStyle w:val="style31"/>
        <w:ind w:left="0" w:right="0" w:firstLine="0"/>
        <w:jc w:val="both"/>
        <w:spacing w:lineRule="auto" w:line="360"/>
        <w:shd w:val="clear" w:fill="auto" w:color="auto"/>
        <w:tabs>
          <w:tab w:val="left" w:pos="566"/>
        </w:tabs>
        <w:rPr>
          <w:rFonts w:ascii="Times New Roman" w:hAnsi="Times New Roman"/>
          <w:sz w:val="22"/>
          <w:szCs w:val="22"/>
        </w:rPr>
      </w:pP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§6</w:t>
      </w: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Podpowierzenie</w:t>
      </w:r>
    </w:p>
    <w:p>
      <w:pPr>
        <w:pStyle w:val="style31"/>
        <w:numPr>
          <w:numId w:val="71"/>
          <w:ilvl w:val="0"/>
        </w:numPr>
        <w:ind w:left="0" w:right="0" w:firstLine="0"/>
        <w:jc w:val="both"/>
        <w:spacing w:lineRule="auto" w:line="360"/>
      </w:pPr>
      <w:r>
        <w:rPr>
          <w:rFonts w:ascii="Times New Roman" w:hAnsi="Times New Roman"/>
          <w:sz w:val="22"/>
          <w:szCs w:val="22"/>
        </w:rPr>
        <w:t xml:space="preserve">Podmiot przetwarzający może powierzyć w drodze umowy, na podstawie przepisów powszechnie obowiązujących oraz Rozporządzenia dane osobowe objęte niniejszą umową do dalszego przetwarzania</w:t>
        <w:t xml:space="preserve"> </w:t>
      </w:r>
      <w:r>
        <w:rPr>
          <w:rFonts w:ascii="Times New Roman" w:hAnsi="Times New Roman"/>
          <w:sz w:val="22"/>
          <w:szCs w:val="22"/>
        </w:rPr>
        <w:t xml:space="preserve">podwykonawcom jedynie w przypadku gdy</w:t>
        <w:t xml:space="preserve"> </w:t>
      </w:r>
      <w:r>
        <w:rPr>
          <w:rFonts w:ascii="Times New Roman" w:hAnsi="Times New Roman"/>
          <w:color w:val="000000"/>
          <w:sz w:val="22"/>
          <w:szCs w:val="22"/>
        </w:rPr>
        <w:t xml:space="preserve">Administrator wyrazi na to zgodę.</w:t>
        <w:t xml:space="preserve"> </w:t>
      </w:r>
    </w:p>
    <w:p>
      <w:pPr>
        <w:pStyle w:val="style31"/>
        <w:numPr>
          <w:numId w:val="71"/>
          <w:ilvl w:val="0"/>
        </w:numPr>
        <w:ind w:left="0" w:right="0" w:firstLine="0"/>
        <w:jc w:val="both"/>
        <w:spacing w:lineRule="auto" w:line="360"/>
      </w:pPr>
      <w:r>
        <w:rPr>
          <w:rFonts w:ascii="Times New Roman" w:hAnsi="Times New Roman"/>
          <w:color w:val="000000"/>
          <w:sz w:val="22"/>
          <w:szCs w:val="22"/>
        </w:rPr>
        <w:t xml:space="preserve">Podmiot przetwarzający każdorazowo przed dokonaniem czynności podpowiedzenia musi poinformować Administratora o zamiarze zawarcia umowy podpowierzenia i przekaże Administratorowi info</w:t>
      </w:r>
      <w:r>
        <w:rPr>
          <w:rFonts w:ascii="Times New Roman" w:hAnsi="Times New Roman"/>
          <w:color w:val="000000"/>
          <w:sz w:val="22"/>
          <w:szCs w:val="22"/>
        </w:rPr>
        <w:t xml:space="preserve">rmację na temat podwykonawcy w zakresie: </w:t>
        <w:t xml:space="preserve"> </w:t>
        <w:t xml:space="preserve">dane identyfikujące podmiot, okres podpowierzenia, charakter i cel podpowierzenia, rodzaj danych i kategorię podmiotów danych, które miałyby być podpowierzane.</w:t>
      </w:r>
    </w:p>
    <w:p>
      <w:pPr>
        <w:pStyle w:val="style31"/>
        <w:numPr>
          <w:numId w:val="71"/>
          <w:ilvl w:val="0"/>
        </w:numPr>
        <w:ind w:left="0" w:right="0" w:firstLine="0"/>
        <w:jc w:val="both"/>
        <w:spacing w:lineRule="auto" w:line="360"/>
      </w:pPr>
      <w:r>
        <w:rPr>
          <w:rFonts w:ascii="Times New Roman" w:hAnsi="Times New Roman"/>
          <w:color w:val="000000"/>
          <w:sz w:val="22"/>
          <w:szCs w:val="22"/>
        </w:rPr>
        <w:t xml:space="preserve">Administrator wyrazi zgodę lub odmówi jej wyrażenia na</w:t>
      </w:r>
      <w:r>
        <w:rPr>
          <w:rFonts w:ascii="Times New Roman" w:hAnsi="Times New Roman"/>
          <w:color w:val="000000"/>
          <w:sz w:val="22"/>
          <w:szCs w:val="22"/>
        </w:rPr>
        <w:t xml:space="preserve"> </w:t>
        <w:t xml:space="preserve">podpowierzenie w terminie 7 dni od otrzymania wszystkich powyższych informacji.</w:t>
      </w:r>
    </w:p>
    <w:p>
      <w:pPr>
        <w:pStyle w:val="style31"/>
        <w:numPr>
          <w:numId w:val="71"/>
          <w:ilvl w:val="0"/>
        </w:numPr>
        <w:ind w:left="0" w:right="0" w:firstLine="0"/>
        <w:jc w:val="both"/>
        <w:spacing w:lineRule="auto" w:line="360"/>
      </w:pPr>
      <w:r>
        <w:rPr>
          <w:rFonts w:ascii="Times New Roman" w:hAnsi="Times New Roman"/>
          <w:color w:val="000000"/>
          <w:sz w:val="22"/>
          <w:szCs w:val="22"/>
        </w:rPr>
        <w:t xml:space="preserve">Podmiot przetwarzający obowiązany jest prowadzić listę podmiotów, którym podpowierzył przetwarzanie danych osobowych i udostępnić ją na każde żądanie Administratora.</w:t>
      </w:r>
    </w:p>
    <w:p>
      <w:pPr>
        <w:pStyle w:val="style31"/>
        <w:numPr>
          <w:numId w:val="71"/>
          <w:ilvl w:val="0"/>
        </w:numPr>
        <w:ind w:left="0" w:right="0" w:firstLine="0"/>
        <w:jc w:val="both"/>
        <w:spacing w:lineRule="auto" w:line="360"/>
      </w:pPr>
      <w:r>
        <w:rPr>
          <w:rFonts w:ascii="Times New Roman" w:hAnsi="Times New Roman"/>
          <w:color w:val="000000"/>
          <w:sz w:val="22"/>
          <w:szCs w:val="22"/>
        </w:rPr>
        <w:t xml:space="preserve">Podmiot p</w:t>
      </w:r>
      <w:r>
        <w:rPr>
          <w:rFonts w:ascii="Times New Roman" w:hAnsi="Times New Roman"/>
          <w:color w:val="000000"/>
          <w:sz w:val="22"/>
          <w:szCs w:val="22"/>
        </w:rPr>
        <w:t xml:space="preserve">rzetwarzający informuje Administratora o każdym przypadku rozwiązania umowy podpowiedzenia w terminie 3 dni od rozwiązania takiej umowy.</w:t>
      </w:r>
    </w:p>
    <w:p>
      <w:pPr>
        <w:pStyle w:val="style31"/>
        <w:numPr>
          <w:numId w:val="71"/>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Podmiot przetwarzający zapewni, aby w umowie zawartej z podwykonawcą zostały nałożone te same obowiązki ochrony danych</w:t>
        <w:t xml:space="preserve"> </w:t>
        <w:t xml:space="preserve">osobowych, jakie przewiduje niniejsza umowa w stosunku do Podmiotu Przetwarzającego.</w:t>
      </w:r>
    </w:p>
    <w:p>
      <w:pPr>
        <w:pStyle w:val="style31"/>
        <w:numPr>
          <w:numId w:val="71"/>
          <w:ilvl w:val="0"/>
        </w:numPr>
        <w:ind w:left="0" w:right="0" w:firstLine="0"/>
        <w:jc w:val="both"/>
        <w:spacing w:lineRule="auto" w:line="360"/>
      </w:pPr>
      <w:r>
        <w:rPr>
          <w:rFonts w:ascii="Times New Roman" w:hAnsi="Times New Roman"/>
          <w:sz w:val="22"/>
          <w:szCs w:val="22"/>
        </w:rPr>
        <w:t xml:space="preserve">Podmiot przetwarzający ponosi pełną odpowiedzialność wobec Administratora za niewywiązanie się ze spoczywających na podwykonawcy obowiązków</w:t>
        <w:t xml:space="preserve"> </w:t>
      </w:r>
      <w:r>
        <w:rPr>
          <w:rFonts w:ascii="Times New Roman" w:hAnsi="Times New Roman"/>
          <w:sz w:val="22"/>
          <w:szCs w:val="22"/>
          <w:lang w:val="pl-PL"/>
        </w:rPr>
        <w:t xml:space="preserve">dotyczących</w:t>
        <w:t xml:space="preserve"> </w:t>
      </w:r>
      <w:r>
        <w:rPr>
          <w:rFonts w:ascii="Times New Roman" w:hAnsi="Times New Roman"/>
          <w:sz w:val="22"/>
          <w:szCs w:val="22"/>
        </w:rPr>
        <w:t xml:space="preserve">ochrony danych</w:t>
      </w:r>
      <w:r>
        <w:rPr>
          <w:rFonts w:ascii="Times New Roman" w:hAnsi="Times New Roman"/>
          <w:sz w:val="22"/>
          <w:szCs w:val="22"/>
          <w:lang w:val="pl-PL"/>
        </w:rPr>
        <w:t xml:space="preserve"> </w:t>
        <w:t xml:space="preserve">osob</w:t>
      </w:r>
      <w:r>
        <w:rPr>
          <w:rFonts w:ascii="Times New Roman" w:hAnsi="Times New Roman"/>
          <w:sz w:val="22"/>
          <w:szCs w:val="22"/>
          <w:lang w:val="pl-PL"/>
        </w:rPr>
        <w:t xml:space="preserve">owych</w:t>
      </w:r>
      <w:r>
        <w:rPr>
          <w:rFonts w:ascii="Times New Roman" w:hAnsi="Times New Roman"/>
          <w:sz w:val="22"/>
          <w:szCs w:val="22"/>
        </w:rPr>
        <w:t xml:space="preserve">.</w:t>
      </w:r>
    </w:p>
    <w:p>
      <w:pPr>
        <w:pStyle w:val="style31"/>
        <w:numPr>
          <w:numId w:val="71"/>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Podmiot przetwarzający nie ma prawa przekazać podwykonawcy całości wykonania Umowy.</w:t>
      </w:r>
    </w:p>
    <w:p>
      <w:pPr>
        <w:pStyle w:val="style31"/>
        <w:numPr>
          <w:numId w:val="71"/>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Podmiot przetwarzający oświadcza, że nie przekazuje danych do państwa trzeciego lub organizacji międzynarodowej (czyli poza Europejski Obszar Gospodarczy („EOG”)). Przetwarzający oświadcza również, że nie korzysta z podwykonawców, którzy przekazują Dane poza EOG.</w:t>
      </w:r>
    </w:p>
    <w:p>
      <w:pPr>
        <w:pStyle w:val="style31"/>
        <w:numPr>
          <w:numId w:val="71"/>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pPr>
        <w:pStyle w:val="style31"/>
        <w:numPr>
          <w:numId w:val="71"/>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Jeżeli Podmiot przetwarzający wykorzystuje w celu realizacji Umowy zautomatyzowane przetwarzanie, w tym profilowanie, o którym mowa w</w:t>
        <w:t xml:space="preserve"> </w:t>
        <w:t xml:space="preserve">art. 22 ust. 1 i 4 RODO, Przetwarzający informuje o tym Administratora w celu i w zakresie niezbędnym do wykonania przez Administratora obowiązku informacyjnego.</w:t>
      </w:r>
    </w:p>
    <w:p>
      <w:pPr>
        <w:pStyle w:val="style31"/>
        <w:ind w:left="0" w:right="0" w:firstLine="0"/>
        <w:jc w:val="both"/>
        <w:spacing w:lineRule="auto" w:line="360"/>
        <w:rPr>
          <w:rFonts w:ascii="Times New Roman" w:hAnsi="Times New Roman"/>
          <w:sz w:val="22"/>
          <w:szCs w:val="22"/>
        </w:rPr>
      </w:pP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§7</w:t>
      </w:r>
    </w:p>
    <w:p>
      <w:pPr>
        <w:pStyle w:val="style32"/>
        <w:spacing w:lineRule="auto" w:line="360" w:after="0"/>
        <w:shd w:val="clear" w:fill="auto" w:color="auto"/>
        <w:rPr>
          <w:rFonts w:ascii="Times New Roman" w:hAnsi="Times New Roman"/>
          <w:b/>
          <w:sz w:val="22"/>
          <w:szCs w:val="22"/>
        </w:rPr>
      </w:pPr>
      <w:r>
        <w:rPr>
          <w:rFonts w:ascii="Times New Roman" w:hAnsi="Times New Roman"/>
          <w:b/>
          <w:sz w:val="22"/>
          <w:szCs w:val="22"/>
        </w:rPr>
        <w:t xml:space="preserve">Odpowiedzialność Podmiotu przetwarzającego</w:t>
      </w:r>
    </w:p>
    <w:p>
      <w:pPr>
        <w:pStyle w:val="style31"/>
        <w:numPr>
          <w:numId w:val="72"/>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Podmiot przetwarzający jest odpowiedzialny za</w:t>
        <w:t xml:space="preserve"> </w:t>
        <w:t xml:space="preserve">udostępnienie lub wykorzystanie danych osobowych niezgodnie z treścią umowy, a w szczególności za udostępnienie powierzonych do przetwarzania danych osobowych osobom nieupoważnionym i podmiotom nieuprawnionym.</w:t>
      </w:r>
    </w:p>
    <w:p>
      <w:pPr>
        <w:pStyle w:val="style31"/>
        <w:numPr>
          <w:numId w:val="72"/>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Podmiot przetwarzający odpowiada za szkody spowodowane swoim działaniem w związku z niedopełnieniem obowiązków, które RODO nakłada bezpośrednio na Przetwarzającego lub gdy działał poza zgodnymi z prawem instrukcjami Administratora lub wbrew tym instrukcjom. Podmiot przetwarzający odpowiada za szkody spowodowane zastosowaniem lub nie zastosowaniem właściwych środków bezpieczeństwa.</w:t>
      </w:r>
    </w:p>
    <w:p>
      <w:pPr>
        <w:pStyle w:val="style31"/>
        <w:spacing w:lineRule="auto" w:line="360"/>
        <w:rPr>
          <w:rFonts w:ascii="Times New Roman" w:hAnsi="Times New Roman"/>
          <w:sz w:val="22"/>
          <w:szCs w:val="22"/>
        </w:rPr>
      </w:pPr>
    </w:p>
    <w:p>
      <w:pPr>
        <w:pStyle w:val="style33"/>
        <w:spacing w:lineRule="auto" w:line="360" w:after="0" w:before="0"/>
        <w:shd w:val="clear" w:fill="auto" w:color="auto"/>
        <w:rPr>
          <w:rFonts w:ascii="Times New Roman" w:hAnsi="Times New Roman"/>
          <w:sz w:val="22"/>
          <w:szCs w:val="22"/>
        </w:rPr>
      </w:pPr>
      <w:r>
        <w:rPr>
          <w:rFonts w:ascii="Times New Roman" w:hAnsi="Times New Roman"/>
          <w:sz w:val="22"/>
          <w:szCs w:val="22"/>
        </w:rPr>
        <w:t xml:space="preserve">§8</w:t>
      </w: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Czas obowiązywania umowy</w:t>
      </w:r>
    </w:p>
    <w:p>
      <w:pPr>
        <w:pStyle w:val="style31"/>
        <w:numPr>
          <w:numId w:val="73"/>
          <w:ilvl w:val="0"/>
        </w:numPr>
        <w:jc w:val="both"/>
        <w:spacing w:lineRule="auto" w:line="360"/>
      </w:pPr>
      <w:r>
        <w:rPr>
          <w:rFonts w:ascii="Times New Roman" w:hAnsi="Times New Roman"/>
          <w:sz w:val="22"/>
          <w:szCs w:val="22"/>
        </w:rPr>
        <w:t xml:space="preserve">Niniejsza umowa obowiązuje od</w:t>
        <w:t xml:space="preserve"> </w:t>
      </w:r>
      <w:r>
        <w:rPr>
          <w:rFonts w:ascii="Times New Roman" w:hAnsi="Times New Roman"/>
          <w:sz w:val="22"/>
          <w:szCs w:val="22"/>
          <w:lang w:val="pl-PL"/>
        </w:rPr>
        <w:t xml:space="preserve">………………..</w:t>
      </w:r>
      <w:r>
        <w:rPr>
          <w:rFonts w:ascii="Times New Roman" w:hAnsi="Times New Roman"/>
          <w:sz w:val="22"/>
          <w:szCs w:val="22"/>
        </w:rPr>
        <w:t xml:space="preserve"> </w:t>
        <w:t xml:space="preserve">roku</w:t>
      </w:r>
      <w:r>
        <w:rPr>
          <w:rFonts w:ascii="Times New Roman" w:hAnsi="Times New Roman"/>
          <w:sz w:val="22"/>
          <w:szCs w:val="22"/>
          <w:lang w:val="pl-PL"/>
        </w:rPr>
        <w:t xml:space="preserve">,</w:t>
        <w:t xml:space="preserve"> </w:t>
      </w:r>
      <w:r>
        <w:rPr>
          <w:rFonts w:ascii="Times New Roman" w:hAnsi="Times New Roman"/>
          <w:sz w:val="22"/>
          <w:szCs w:val="22"/>
        </w:rPr>
        <w:t xml:space="preserve">do czasu obowiązywania umowy głównej</w:t>
      </w:r>
      <w:r>
        <w:rPr>
          <w:rFonts w:ascii="Times New Roman" w:hAnsi="Times New Roman"/>
          <w:sz w:val="22"/>
          <w:szCs w:val="22"/>
          <w:lang w:val="pl-PL"/>
        </w:rPr>
        <w:t xml:space="preserve">.</w:t>
      </w:r>
    </w:p>
    <w:p>
      <w:pPr>
        <w:pStyle w:val="style8"/>
        <w:numPr>
          <w:numId w:val="73"/>
          <w:ilvl w:val="0"/>
        </w:numPr>
        <w:jc w:val="both"/>
      </w:pPr>
      <w:r>
        <w:rPr>
          <w:color w:val="000000"/>
        </w:rPr>
        <w:t xml:space="preserve">Treść niniejszej umowy obowiązuje wraz z zawarciem</w:t>
        <w:t xml:space="preserve"> </w:t>
      </w:r>
      <w:r>
        <w:rPr>
          <w:color w:val="000000"/>
        </w:rPr>
        <w:t xml:space="preserve">każdej, kolejnej, następującej bezpośrednio po sobie umowy głównej.</w:t>
        <w:t xml:space="preserve"> </w:t>
      </w:r>
    </w:p>
    <w:p>
      <w:pPr>
        <w:pStyle w:val="style8"/>
        <w:numPr>
          <w:numId w:val="73"/>
          <w:ilvl w:val="0"/>
        </w:numPr>
        <w:jc w:val="both"/>
      </w:pPr>
      <w:r>
        <w:rPr>
          <w:color w:val="000000"/>
        </w:rPr>
        <w:t xml:space="preserve">W przypadku istotnych zmian wynikających z zawarcia kolejnej umowy głównej, należy niezwłocznie określić nową treść umowy powierzenia przetwarzania danych osobowych.</w:t>
      </w:r>
    </w:p>
    <w:p>
      <w:pPr>
        <w:pStyle w:val="style34"/>
        <w:jc w:val="left"/>
        <w:spacing w:lineRule="auto" w:line="360" w:after="0" w:before="0"/>
        <w:shd w:val="clear" w:fill="auto" w:color="auto"/>
        <w:rPr>
          <w:rFonts w:ascii="Times New Roman" w:hAnsi="Times New Roman"/>
          <w:b/>
          <w:sz w:val="22"/>
          <w:szCs w:val="22"/>
        </w:rPr>
      </w:pPr>
    </w:p>
    <w:p>
      <w:pPr>
        <w:pStyle w:val="style34"/>
        <w:spacing w:lineRule="auto" w:line="360" w:after="0" w:before="0"/>
        <w:shd w:val="clear" w:fill="auto" w:color="auto"/>
        <w:rPr>
          <w:rFonts w:ascii="Times New Roman" w:hAnsi="Times New Roman"/>
          <w:b/>
          <w:sz w:val="22"/>
          <w:szCs w:val="22"/>
        </w:rPr>
      </w:pPr>
      <w:r>
        <w:rPr>
          <w:rFonts w:ascii="Times New Roman" w:hAnsi="Times New Roman"/>
          <w:b/>
          <w:sz w:val="22"/>
          <w:szCs w:val="22"/>
        </w:rPr>
        <w:t xml:space="preserve">§9</w:t>
      </w: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Rozwiązanie umowy</w:t>
      </w:r>
    </w:p>
    <w:p>
      <w:pPr>
        <w:pStyle w:val="style31"/>
        <w:numPr>
          <w:numId w:val="74"/>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Administrator może rozwiązać niniejszą umowę ze skutkiem natychmiastowym gdy Podmiot przetwarzający:</w:t>
      </w:r>
    </w:p>
    <w:p>
      <w:pPr>
        <w:pStyle w:val="style31"/>
        <w:numPr>
          <w:numId w:val="75"/>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pomimo zobowiązania go do usunięcia uchybień stwierdzonych podczas kontroli nie usunie ich w wyznaczonym terminie;</w:t>
      </w:r>
    </w:p>
    <w:p>
      <w:pPr>
        <w:pStyle w:val="style31"/>
        <w:numPr>
          <w:numId w:val="75"/>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przetwarza dane osobowe w sposób niezgodny z umową;</w:t>
      </w:r>
    </w:p>
    <w:p>
      <w:pPr>
        <w:pStyle w:val="style31"/>
        <w:numPr>
          <w:numId w:val="75"/>
          <w:ilvl w:val="0"/>
        </w:numPr>
        <w:ind w:left="0" w:right="0" w:firstLine="0"/>
        <w:jc w:val="both"/>
        <w:spacing w:lineRule="auto" w:line="360"/>
        <w:rPr>
          <w:rFonts w:ascii="Times New Roman" w:hAnsi="Times New Roman"/>
          <w:sz w:val="22"/>
          <w:szCs w:val="22"/>
        </w:rPr>
      </w:pPr>
      <w:r>
        <w:rPr>
          <w:rFonts w:ascii="Times New Roman" w:hAnsi="Times New Roman"/>
          <w:sz w:val="22"/>
          <w:szCs w:val="22"/>
        </w:rPr>
        <w:t xml:space="preserve">powierzył przetwarzanie danych osobowych innemu podmiotowi bez zgody Administratora.</w:t>
      </w:r>
    </w:p>
    <w:p>
      <w:pPr>
        <w:pStyle w:val="style31"/>
        <w:spacing w:lineRule="auto" w:line="360"/>
        <w:rPr>
          <w:rFonts w:ascii="Times New Roman" w:hAnsi="Times New Roman"/>
          <w:sz w:val="22"/>
          <w:szCs w:val="22"/>
        </w:rPr>
      </w:pPr>
    </w:p>
    <w:p>
      <w:pPr>
        <w:pStyle w:val="style35"/>
        <w:spacing w:lineRule="auto" w:line="360" w:after="0" w:before="0"/>
        <w:shd w:val="clear" w:fill="auto" w:color="auto"/>
      </w:pPr>
      <w:r>
        <w:rPr>
          <w:rFonts w:ascii="Times New Roman" w:hAnsi="Times New Roman" w:cs="Times New Roman"/>
          <w:sz w:val="22"/>
          <w:szCs w:val="22"/>
        </w:rPr>
        <w:t xml:space="preserve">§</w:t>
        <w:t xml:space="preserve"> </w:t>
      </w:r>
      <w:r>
        <w:rPr>
          <w:rFonts w:ascii="Times New Roman" w:hAnsi="Times New Roman"/>
          <w:b/>
          <w:sz w:val="22"/>
          <w:szCs w:val="22"/>
        </w:rPr>
        <w:t xml:space="preserve">10</w:t>
      </w:r>
    </w:p>
    <w:p>
      <w:pPr>
        <w:pStyle w:val="style35"/>
        <w:spacing w:lineRule="auto" w:line="360" w:after="0" w:before="0"/>
        <w:shd w:val="clear" w:fill="auto" w:color="auto"/>
      </w:pPr>
      <w:r>
        <w:rPr>
          <w:rFonts w:ascii="Times New Roman" w:hAnsi="Times New Roman" w:cs="Times New Roman"/>
          <w:sz w:val="22"/>
          <w:szCs w:val="22"/>
        </w:rPr>
        <w:t xml:space="preserve">Klauzula informacyjna</w:t>
      </w:r>
    </w:p>
    <w:p>
      <w:pPr>
        <w:pStyle w:val="style16"/>
        <w:numPr>
          <w:numId w:val="76"/>
          <w:ilvl w:val="0"/>
        </w:numPr>
        <w:ind w:left="0" w:right="0" w:firstLine="0"/>
        <w:jc w:val="both"/>
        <w:spacing w:lineRule="auto" w:line="360"/>
        <w:widowControl/>
      </w:pPr>
      <w:bookmarkStart w:id="2" w:name="_Ref507499520"/>
      <w:r>
        <w:t xml:space="preserve">Administratorem danych osobowych zawartych w niniejszej umowie oraz umowie głównej jest Gminny Ośrodek Pomocy Społecznej w</w:t>
        <w:t xml:space="preserve"> </w:t>
        <w:t xml:space="preserve">Dydni reprezentowany przez Kierownika. </w:t>
        <w:t xml:space="preserve"> </w:t>
      </w:r>
      <w:bookmarkEnd w:id="2"/>
      <w:r>
        <w:t xml:space="preserve">Kontakt do Administratora: 36-204 Dydnia 224,</w:t>
        <w:t xml:space="preserve"> </w:t>
      </w:r>
      <w:r>
        <w:rPr>
          <w:color w:val="000000"/>
        </w:rPr>
        <w:t xml:space="preserve">tel.</w:t>
        <w:t xml:space="preserve"> </w:t>
      </w:r>
      <w:r>
        <w:t xml:space="preserve">(13) 430 81 34</w:t>
      </w:r>
      <w:r>
        <w:rPr>
          <w:color w:val="000000"/>
        </w:rPr>
        <w:t xml:space="preserve">, e-mail: gops@gops-dydnia.pl.</w:t>
      </w:r>
    </w:p>
    <w:p>
      <w:pPr>
        <w:pStyle w:val="style8"/>
        <w:numPr>
          <w:numId w:val="76"/>
          <w:ilvl w:val="0"/>
        </w:numPr>
        <w:ind w:left="0" w:right="0" w:firstLine="0"/>
        <w:jc w:val="both"/>
        <w:spacing w:lineRule="auto" w:line="360"/>
        <w:widowControl/>
        <w:rPr>
          <w:lang w:eastAsia="en-US"/>
        </w:rPr>
      </w:pPr>
      <w:r>
        <w:rPr>
          <w:lang w:eastAsia="en-US"/>
        </w:rPr>
        <w:t xml:space="preserve">Podstawą prawną przetwarzania danych jest art. 6 ust. 1 lit. b, c RODO – tj. przetwarzanie jest niezbędne do wykonania umowy, której stroną jest osoba, której dane dotyczą, lub do podjęcia działań na żądanie osoby, której dane dotyczą, przed zawarciem umowy, przetwarzanie jest niezbędne do wypełnienia obowiązku prawnego ciążącego na administratorze tj. udzielenia zamówienia</w:t>
        <w:t xml:space="preserve"> </w:t>
        <w:t xml:space="preserve">zgodnie z obowiązującymi przepisami prawa, w tym ustawy z dnia z dnia 23 kwietnia 1964 r. kodeks cywilny.</w:t>
      </w:r>
    </w:p>
    <w:p>
      <w:pPr>
        <w:pStyle w:val="style16"/>
        <w:numPr>
          <w:numId w:val="76"/>
          <w:ilvl w:val="0"/>
        </w:numPr>
        <w:ind w:left="0" w:right="0" w:firstLine="0"/>
        <w:jc w:val="both"/>
        <w:spacing w:lineRule="auto" w:line="360"/>
        <w:widowControl/>
      </w:pPr>
      <w:r>
        <w:t xml:space="preserve">D</w:t>
      </w:r>
      <w:r>
        <w:rPr>
          <w:rFonts w:eastAsia="Garamond"/>
        </w:rPr>
        <w:t xml:space="preserve">ane osobowe będą przetwarzane w celu zawarcia oraz realizacji umowy.</w:t>
        <w:t xml:space="preserve"> </w:t>
      </w:r>
    </w:p>
    <w:p>
      <w:pPr>
        <w:pStyle w:val="style16"/>
        <w:numPr>
          <w:numId w:val="76"/>
          <w:ilvl w:val="0"/>
        </w:numPr>
        <w:ind w:left="0" w:right="0" w:firstLine="0"/>
        <w:jc w:val="both"/>
        <w:spacing w:lineRule="auto" w:line="360"/>
        <w:widowControl/>
      </w:pPr>
      <w:r>
        <w:t xml:space="preserve">Podanie danych osobowych jest wymagane do zawarcia umowy, w przypadku nie podania danych będzie to niemożliwe.</w:t>
      </w:r>
    </w:p>
    <w:p>
      <w:pPr>
        <w:pStyle w:val="style16"/>
        <w:numPr>
          <w:numId w:val="76"/>
          <w:ilvl w:val="0"/>
        </w:numPr>
        <w:ind w:left="0" w:right="0" w:firstLine="0"/>
        <w:jc w:val="both"/>
        <w:spacing w:lineRule="auto" w:line="360"/>
        <w:widowControl/>
      </w:pPr>
      <w:r>
        <w:t xml:space="preserve">Dane będą przechowywane nie dłużej niż jest to konieczne, tj. przez okres trwania zawartej umowy a po jej zakończeniu przez okres wymagany przypisaną kategorią archiwalną.</w:t>
      </w:r>
    </w:p>
    <w:p>
      <w:pPr>
        <w:pStyle w:val="style16"/>
        <w:numPr>
          <w:numId w:val="76"/>
          <w:ilvl w:val="0"/>
        </w:numPr>
        <w:ind w:left="0" w:right="0" w:firstLine="0"/>
        <w:jc w:val="both"/>
        <w:spacing w:lineRule="auto" w:line="360"/>
        <w:widowControl/>
      </w:pPr>
      <w:r>
        <w:t xml:space="preserve">Administrator może przekazać przetwarzane dane innym odbiorcom na podstawie przepisów prawa.</w:t>
      </w:r>
    </w:p>
    <w:p>
      <w:pPr>
        <w:pStyle w:val="style16"/>
        <w:numPr>
          <w:numId w:val="76"/>
          <w:ilvl w:val="0"/>
        </w:numPr>
        <w:ind w:left="0" w:right="0" w:firstLine="0"/>
        <w:jc w:val="both"/>
        <w:spacing w:lineRule="auto" w:line="360"/>
        <w:widowControl/>
      </w:pPr>
      <w:r>
        <w:t xml:space="preserve">Administrator nie przekazuje danych do państwa trzeciego ani do organizacji międzynarodowych.</w:t>
        <w:t xml:space="preserve"> </w:t>
      </w:r>
    </w:p>
    <w:p>
      <w:pPr>
        <w:pStyle w:val="style16"/>
        <w:numPr>
          <w:numId w:val="76"/>
          <w:ilvl w:val="0"/>
        </w:numPr>
        <w:ind w:left="0" w:right="0" w:firstLine="0"/>
        <w:jc w:val="both"/>
        <w:spacing w:lineRule="auto" w:line="360"/>
        <w:widowControl/>
      </w:pPr>
      <w:r>
        <w:t xml:space="preserve">Osoba, której dane są przetwarzane może żądać od Administratora dostępu do swoich danych, ich sprostowania, usunięcia a</w:t>
        <w:t xml:space="preserve"> </w:t>
        <w:t xml:space="preserve">także prawo do ograniczenia przetwarzania danych jeżeli zachodzą przesłanki do tych uprawnień.</w:t>
        <w:t xml:space="preserve"> </w:t>
      </w:r>
    </w:p>
    <w:p>
      <w:pPr>
        <w:pStyle w:val="style8"/>
        <w:numPr>
          <w:numId w:val="76"/>
          <w:ilvl w:val="0"/>
        </w:numPr>
        <w:ind w:left="0" w:right="0" w:firstLine="0"/>
        <w:jc w:val="both"/>
        <w:spacing w:lineRule="auto" w:line="360"/>
        <w:widowControl/>
      </w:pPr>
      <w:r>
        <w:t xml:space="preserve">W przypadku niezgodnego z prawem przetwarzania danych osobowych przysługuje prawo wniesienia skargi do Prezesa Urzędu Ochrony Danych Osobowych w Warszawie.</w:t>
      </w:r>
    </w:p>
    <w:p>
      <w:pPr>
        <w:pStyle w:val="style16"/>
        <w:numPr>
          <w:numId w:val="76"/>
          <w:ilvl w:val="0"/>
        </w:numPr>
        <w:ind w:left="0" w:right="0" w:firstLine="0"/>
        <w:jc w:val="both"/>
        <w:spacing w:lineRule="auto" w:line="360"/>
        <w:widowControl/>
      </w:pPr>
      <w:r>
        <w:t xml:space="preserve">W oparciu o przetwarzane dane osobowe Administrator nie będzie podejmował zautomatyzowanych decyzji, w tym decyzji będących wynikiem profilowania.</w:t>
        <w:t xml:space="preserve"> </w:t>
      </w:r>
    </w:p>
    <w:p>
      <w:pPr>
        <w:pStyle w:val="style16"/>
        <w:numPr>
          <w:numId w:val="76"/>
          <w:ilvl w:val="0"/>
        </w:numPr>
        <w:jc w:val="both"/>
        <w:spacing w:lineRule="auto" w:line="360"/>
        <w:widowControl/>
      </w:pPr>
      <w:r>
        <w:t xml:space="preserve">Kontakt do Inspektora Ochrony Danych –</w:t>
        <w:t xml:space="preserve"> </w:t>
      </w:r>
      <w:r>
        <w:rPr>
          <w:color w:val="000000"/>
        </w:rPr>
        <w:t xml:space="preserve">kontaktiodo@gmail.com.</w:t>
      </w:r>
    </w:p>
    <w:p>
      <w:pPr>
        <w:pStyle w:val="style35"/>
        <w:spacing w:lineRule="auto" w:line="360" w:after="0" w:before="0"/>
        <w:shd w:val="clear" w:fill="auto" w:color="auto"/>
        <w:rPr>
          <w:rFonts w:ascii="Times New Roman" w:hAnsi="Times New Roman"/>
          <w:b/>
          <w:sz w:val="22"/>
          <w:szCs w:val="22"/>
        </w:rPr>
      </w:pPr>
    </w:p>
    <w:p>
      <w:pPr>
        <w:pStyle w:val="style35"/>
        <w:spacing w:lineRule="auto" w:line="360" w:after="0" w:before="0"/>
        <w:shd w:val="clear" w:fill="auto" w:color="auto"/>
      </w:pPr>
      <w:r>
        <w:rPr>
          <w:rFonts w:ascii="Times New Roman" w:hAnsi="Times New Roman" w:cs="Times New Roman"/>
          <w:sz w:val="22"/>
          <w:szCs w:val="22"/>
        </w:rPr>
        <w:t xml:space="preserve">§</w:t>
        <w:t xml:space="preserve"> </w:t>
      </w:r>
      <w:r>
        <w:rPr>
          <w:rFonts w:ascii="Times New Roman" w:hAnsi="Times New Roman"/>
          <w:b/>
          <w:sz w:val="22"/>
          <w:szCs w:val="22"/>
        </w:rPr>
        <w:t xml:space="preserve">11</w:t>
      </w:r>
    </w:p>
    <w:p>
      <w:pPr>
        <w:pStyle w:val="style31"/>
        <w:jc w:val="center"/>
        <w:spacing w:lineRule="auto" w:line="360"/>
        <w:rPr>
          <w:rFonts w:ascii="Times New Roman" w:hAnsi="Times New Roman"/>
          <w:b/>
          <w:sz w:val="22"/>
          <w:szCs w:val="22"/>
        </w:rPr>
      </w:pPr>
      <w:r>
        <w:rPr>
          <w:rFonts w:ascii="Times New Roman" w:hAnsi="Times New Roman"/>
          <w:b/>
          <w:sz w:val="22"/>
          <w:szCs w:val="22"/>
        </w:rPr>
        <w:t xml:space="preserve">Postanowienia końcowe</w:t>
      </w:r>
    </w:p>
    <w:p>
      <w:pPr>
        <w:pStyle w:val="style8"/>
        <w:ind w:left="0" w:right="0" w:hanging="283"/>
        <w:jc w:val="both"/>
        <w:spacing w:lineRule="auto" w:line="360"/>
      </w:pPr>
      <w:r>
        <w:t xml:space="preserve">1. Zmiany i</w:t>
        <w:t xml:space="preserve"> </w:t>
        <w:t xml:space="preserve">uzupełnienia postanowień niniejszej umowy wymagają formy pisemnej pod rygorem nieważności.</w:t>
      </w:r>
    </w:p>
    <w:p>
      <w:pPr>
        <w:pStyle w:val="style8"/>
        <w:ind w:left="0" w:right="0" w:hanging="283"/>
        <w:jc w:val="both"/>
        <w:spacing w:lineRule="auto" w:line="360"/>
      </w:pPr>
      <w:r>
        <w:t xml:space="preserve">2. W sprawach nieuregulowanych niniejszą umową zastosowanie znajdują przepisy Kodeksu cywilnego oraz rozporządzenia.</w:t>
      </w:r>
    </w:p>
    <w:p>
      <w:pPr>
        <w:pStyle w:val="style8"/>
        <w:ind w:left="0" w:right="0" w:hanging="283"/>
        <w:jc w:val="both"/>
        <w:spacing w:lineRule="auto" w:line="360"/>
      </w:pPr>
      <w:r>
        <w:t xml:space="preserve">3. Umowa została zawarta w dwóch</w:t>
        <w:t xml:space="preserve"> </w:t>
        <w:t xml:space="preserve">jednobrzmiących egzemplarzach, po jednym dla każdej ze stron.</w:t>
      </w:r>
    </w:p>
    <w:p>
      <w:pPr>
        <w:pStyle w:val="style8"/>
        <w:jc w:val="both"/>
        <w:spacing w:lineRule="auto" w:line="360"/>
        <w:rPr>
          <w:b/>
          <w:bCs/>
        </w:rPr>
      </w:pPr>
    </w:p>
    <w:p>
      <w:pPr>
        <w:pStyle w:val="style8"/>
        <w:jc w:val="both"/>
        <w:spacing w:lineRule="auto" w:line="360"/>
        <w:rPr>
          <w:b/>
          <w:bCs/>
        </w:rPr>
      </w:pPr>
    </w:p>
    <w:p>
      <w:pPr>
        <w:pStyle w:val="style8"/>
        <w:jc w:val="both"/>
        <w:spacing w:lineRule="auto" w:line="360"/>
        <w:rPr>
          <w:b/>
          <w:bCs/>
        </w:rPr>
      </w:pPr>
    </w:p>
    <w:p>
      <w:pPr>
        <w:pStyle w:val="style8"/>
        <w:jc w:val="both"/>
        <w:spacing w:lineRule="auto" w:line="360"/>
        <w:rPr>
          <w:b/>
          <w:bCs/>
        </w:rPr>
      </w:pPr>
    </w:p>
    <w:p>
      <w:pPr>
        <w:pStyle w:val="style8"/>
        <w:jc w:val="both"/>
        <w:spacing w:lineRule="auto" w:line="360"/>
        <w:rPr>
          <w:b/>
          <w:bCs/>
        </w:rPr>
      </w:pPr>
    </w:p>
    <w:p>
      <w:pPr>
        <w:pStyle w:val="style8"/>
        <w:jc w:val="both"/>
        <w:spacing w:lineRule="auto" w:line="360"/>
      </w:pPr>
      <w:r>
        <w:rPr>
          <w:rFonts w:eastAsia="Verdana"/>
          <w:b/>
          <w:bCs/>
        </w:rPr>
        <w:t xml:space="preserve">………………………………………</w:t>
      </w:r>
      <w:r>
        <w:rPr>
          <w:b/>
          <w:bCs/>
        </w:rPr>
        <w:t xml:space="preserve">.</w:t>
      </w:r>
      <w:r>
        <w:rPr>
          <w:b/>
          <w:bCs/>
        </w:rPr>
        <w:tab/>
        <w:t xml:space="preserve">                    </w:t>
        <w:t xml:space="preserve">……….………………………………</w:t>
      </w:r>
      <w:r>
        <w:rPr>
          <w:rFonts w:eastAsia="Verdana"/>
          <w:bCs/>
        </w:rPr>
        <w:t xml:space="preserve"> </w:t>
      </w:r>
    </w:p>
    <w:p>
      <w:pPr>
        <w:pStyle w:val="style8"/>
        <w:jc w:val="both"/>
        <w:spacing w:lineRule="auto" w:line="360"/>
      </w:pPr>
      <w:r>
        <w:rPr>
          <w:bCs/>
        </w:rPr>
        <w:t xml:space="preserve">podpis Podmiotu przetwarzającego</w:t>
      </w:r>
      <w:r>
        <w:rPr>
          <w:bCs/>
        </w:rPr>
        <w:tab/>
      </w:r>
      <w:r>
        <w:rPr>
          <w:bCs/>
        </w:rPr>
        <w:tab/>
        <w:t xml:space="preserve">                    </w:t>
      </w:r>
      <w:r>
        <w:rPr>
          <w:bCs/>
        </w:rPr>
        <w:tab/>
        <w:t xml:space="preserve">           </w:t>
        <w:t xml:space="preserve">podpis Administratora</w:t>
        <w:t xml:space="preserve"> </w:t>
      </w:r>
    </w:p>
    <w:p>
      <w:pPr>
        <w:pStyle w:val="style10"/>
      </w:pPr>
    </w:p>
    <w:p>
      <w:pPr>
        <w:pStyle w:val="style10"/>
      </w:pPr>
    </w:p>
    <w:p>
      <w:pPr>
        <w:pStyle w:val="style10"/>
      </w:pPr>
    </w:p>
    <w:sectPr>
      <w:footerReference w:type="default" r:id="rId7"/>
      <w:type w:val="nextPage"/>
      <w:pgSz w:w="11905" w:h="16837" w:orient="portrait"/>
      <w:pgMar w:top="1134" w:right="990" w:bottom="1134" w:left="1134"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font>
  <w:font w:name="TTE1688888t00">
    <w:panose1 w:val="020E0502030303020204"/>
  </w:font>
  <w:font w:name="Verdana">
    <w:panose1 w:val="020B0604030504040204"/>
  </w:font>
  <w:font w:name="Wingdings">
    <w:panose1 w:val="05000000000000000000"/>
  </w:font>
  <w:font w:name="Courier New">
    <w:panose1 w:val="02070309020205020404"/>
  </w:font>
  <w:font w:name="Symbol">
    <w:panose1 w:val="05050102010706020507"/>
  </w:font>
  <w:font w:name="Calibri">
    <w:panose1 w:val="020F0502020204030204"/>
  </w:font>
  <w:font w:name="Arial">
    <w:panose1 w:val="020B0604020202020204"/>
  </w:font>
  <w:font w:name="Segoe UI">
    <w:panose1 w:val="020B0502040204020203"/>
  </w:font>
  <w:font w:name="Andale Sans UI">
    <w:panose1 w:val="020E0502030303020204"/>
  </w:font>
  <w:font w:name="Tahoma">
    <w:panose1 w:val="020B060403050404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19"/>
      <w:jc w:val="center"/>
      <w:tabs>
        <w:tab w:val="center" w:pos="4536"/>
        <w:tab w:val="right" w:pos="9072"/>
      </w:tabs>
    </w:pPr>
    <w:r>
      <w:rPr>
        <w:lang w:val="pl-PL"/>
      </w:rPr>
    </w:r>
    <w:r>
      <w:fldChar w:fldCharType="begin"/>
    </w:r>
    <w:r>
      <w:instrText xml:space="preserve">PAGE</w:instrText>
    </w:r>
    <w:r>
      <w:fldChar w:fldCharType="separate"/>
    </w:r>
    <w:r>
      <w:rPr>
        <w:lang w:val="pl-PL"/>
      </w:rPr>
      <w:t xml:space="preserve">1</w:t>
    </w:r>
    <w:r>
      <w:fldChar w:fldCharType="end"/>
    </w:r>
  </w:p>
  <w:p>
    <w:pPr>
      <w:pStyle w:val="style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9">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0">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1">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42">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43">
    <w:multiLevelType w:val="hybridMultilevel"/>
    <w:lvl w:ilvl="0">
      <w:start w:val="3"/>
      <w:numFmt w:val="upperRoman"/>
      <w:suff w:val="tab"/>
      <w:lvlText w:val="%1."/>
      <w:lvlJc w:val="right"/>
      <w:pPr>
        <w:ind w:left="144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4">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5">
    <w:multiLevelType w:val="hybridMultilevel"/>
    <w:lvl w:ilvl="0">
      <w:start w:val="4"/>
      <w:numFmt w:val="upperRoman"/>
      <w:suff w:val="tab"/>
      <w:lvlText w:val="%1."/>
      <w:lvlJc w:val="righ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6">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7">
    <w:multiLevelType w:val="hybridMultilevel"/>
    <w:lvl w:ilvl="0">
      <w:start w:val="1"/>
      <w:numFmt w:val="lowerLetter"/>
      <w:suff w:val="tab"/>
      <w:lvlText w:val="%1)"/>
      <w:lvlJc w:val="left"/>
      <w:pPr>
        <w:ind w:left="1080" w:hanging="360"/>
      </w:p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48">
    <w:multiLevelType w:val="hybridMultilevel"/>
    <w:lvl w:ilvl="0">
      <w:start w:val="1"/>
      <w:numFmt w:val="decimal"/>
      <w:suff w:val="tab"/>
      <w:lvlText w:val="%1)"/>
      <w:lvlJc w:val="left"/>
      <w:pPr>
        <w:ind w:left="2160" w:hanging="360"/>
      </w:pPr>
    </w:lvl>
    <w:lvl w:ilvl="1">
      <w:start w:val="1"/>
      <w:numFmt w:val="lowerLetter"/>
      <w:suff w:val="tab"/>
      <w:lvlText w:val="%2."/>
      <w:lvlJc w:val="left"/>
      <w:pPr>
        <w:ind w:left="2880" w:hanging="360"/>
      </w:pPr>
    </w:lvl>
    <w:lvl w:ilvl="2">
      <w:start w:val="1"/>
      <w:numFmt w:val="lowerRoman"/>
      <w:suff w:val="tab"/>
      <w:lvlText w:val="%3."/>
      <w:lvlJc w:val="right"/>
      <w:pPr>
        <w:ind w:left="3600" w:hanging="180"/>
      </w:pPr>
    </w:lvl>
    <w:lvl w:ilvl="3">
      <w:start w:val="1"/>
      <w:numFmt w:val="decimal"/>
      <w:suff w:val="tab"/>
      <w:lvlText w:val="%4."/>
      <w:lvlJc w:val="left"/>
      <w:pPr>
        <w:ind w:left="4320" w:hanging="360"/>
      </w:pPr>
    </w:lvl>
    <w:lvl w:ilvl="4">
      <w:start w:val="1"/>
      <w:numFmt w:val="lowerLetter"/>
      <w:suff w:val="tab"/>
      <w:lvlText w:val="%5."/>
      <w:lvlJc w:val="left"/>
      <w:pPr>
        <w:ind w:left="5040" w:hanging="360"/>
      </w:pPr>
    </w:lvl>
    <w:lvl w:ilvl="5">
      <w:start w:val="1"/>
      <w:numFmt w:val="lowerRoman"/>
      <w:suff w:val="tab"/>
      <w:lvlText w:val="%6."/>
      <w:lvlJc w:val="right"/>
      <w:pPr>
        <w:ind w:left="5760" w:hanging="180"/>
      </w:pPr>
    </w:lvl>
    <w:lvl w:ilvl="6">
      <w:start w:val="1"/>
      <w:numFmt w:val="decimal"/>
      <w:suff w:val="tab"/>
      <w:lvlText w:val="%7."/>
      <w:lvlJc w:val="left"/>
      <w:pPr>
        <w:ind w:left="6480" w:hanging="360"/>
      </w:pPr>
    </w:lvl>
    <w:lvl w:ilvl="7">
      <w:start w:val="1"/>
      <w:numFmt w:val="lowerLetter"/>
      <w:suff w:val="tab"/>
      <w:lvlText w:val="%8."/>
      <w:lvlJc w:val="left"/>
      <w:pPr>
        <w:ind w:left="7200" w:hanging="360"/>
      </w:pPr>
    </w:lvl>
    <w:lvl w:ilvl="8">
      <w:start w:val="1"/>
      <w:numFmt w:val="lowerRoman"/>
      <w:suff w:val="tab"/>
      <w:lvlText w:val="%9."/>
      <w:lvlJc w:val="right"/>
      <w:pPr>
        <w:ind w:left="7920" w:hanging="180"/>
      </w:pPr>
    </w:lvl>
  </w:abstractNum>
  <w:abstractNum w:abstractNumId="49">
    <w:multiLevelType w:val="hybridMultilevel"/>
    <w:lvl w:ilvl="0">
      <w:start w:val="4"/>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0">
    <w:multiLevelType w:val="hybridMultilevel"/>
    <w:lvl w:ilvl="0">
      <w:start w:val="1"/>
      <w:numFmt w:val="decimal"/>
      <w:suff w:val="tab"/>
      <w:lvlText w:val="%1)"/>
      <w:lvlJc w:val="left"/>
      <w:pPr>
        <w:ind w:left="1440" w:hanging="360"/>
      </w:pPr>
    </w:lvl>
    <w:lvl w:ilvl="1">
      <w:numFmt w:val="bullet"/>
      <w:suff w:val="tab"/>
      <w:lvlText w:val=""/>
      <w:lvlJc w:val="left"/>
      <w:pPr>
        <w:ind w:left="2160" w:hanging="360"/>
      </w:pPr>
      <w:rPr>
        <w:rFonts w:ascii="Symbol" w:hAnsi="Symbol" w:cs="Symbol" w:eastAsia="Symbol"/>
      </w:r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51">
    <w:multiLevelType w:val="hybridMultilevel"/>
    <w:lvl w:ilvl="0">
      <w:start w:val="1"/>
      <w:numFmt w:val="lowerLetter"/>
      <w:suff w:val="tab"/>
      <w:lvlText w:val="%1)"/>
      <w:lvlJc w:val="left"/>
      <w:pPr>
        <w:ind w:left="1854" w:hanging="360"/>
      </w:pPr>
    </w:lvl>
    <w:lvl w:ilvl="1">
      <w:start w:val="1"/>
      <w:numFmt w:val="lowerLetter"/>
      <w:suff w:val="tab"/>
      <w:lvlText w:val="%2."/>
      <w:lvlJc w:val="left"/>
      <w:pPr>
        <w:ind w:left="2574" w:hanging="360"/>
      </w:pPr>
    </w:lvl>
    <w:lvl w:ilvl="2">
      <w:start w:val="1"/>
      <w:numFmt w:val="lowerRoman"/>
      <w:suff w:val="tab"/>
      <w:lvlText w:val="%3."/>
      <w:lvlJc w:val="right"/>
      <w:pPr>
        <w:ind w:left="3294" w:hanging="180"/>
      </w:pPr>
    </w:lvl>
    <w:lvl w:ilvl="3">
      <w:start w:val="1"/>
      <w:numFmt w:val="decimal"/>
      <w:suff w:val="tab"/>
      <w:lvlText w:val="%4."/>
      <w:lvlJc w:val="left"/>
      <w:pPr>
        <w:ind w:left="4014" w:hanging="360"/>
      </w:pPr>
    </w:lvl>
    <w:lvl w:ilvl="4">
      <w:start w:val="1"/>
      <w:numFmt w:val="lowerLetter"/>
      <w:suff w:val="tab"/>
      <w:lvlText w:val="%5."/>
      <w:lvlJc w:val="left"/>
      <w:pPr>
        <w:ind w:left="4734" w:hanging="360"/>
      </w:pPr>
    </w:lvl>
    <w:lvl w:ilvl="5">
      <w:start w:val="1"/>
      <w:numFmt w:val="lowerRoman"/>
      <w:suff w:val="tab"/>
      <w:lvlText w:val="%6."/>
      <w:lvlJc w:val="right"/>
      <w:pPr>
        <w:ind w:left="5454" w:hanging="180"/>
      </w:pPr>
    </w:lvl>
    <w:lvl w:ilvl="6">
      <w:start w:val="1"/>
      <w:numFmt w:val="decimal"/>
      <w:suff w:val="tab"/>
      <w:lvlText w:val="%7."/>
      <w:lvlJc w:val="left"/>
      <w:pPr>
        <w:ind w:left="6174" w:hanging="360"/>
      </w:pPr>
    </w:lvl>
    <w:lvl w:ilvl="7">
      <w:start w:val="1"/>
      <w:numFmt w:val="lowerLetter"/>
      <w:suff w:val="tab"/>
      <w:lvlText w:val="%8."/>
      <w:lvlJc w:val="left"/>
      <w:pPr>
        <w:ind w:left="6894" w:hanging="360"/>
      </w:pPr>
    </w:lvl>
    <w:lvl w:ilvl="8">
      <w:start w:val="1"/>
      <w:numFmt w:val="lowerRoman"/>
      <w:suff w:val="tab"/>
      <w:lvlText w:val="%9."/>
      <w:lvlJc w:val="right"/>
      <w:pPr>
        <w:ind w:left="7614" w:hanging="180"/>
      </w:pPr>
    </w:lvl>
  </w:abstractNum>
  <w:abstractNum w:abstractNumId="52">
    <w:multiLevelType w:val="hybridMultilevel"/>
    <w:lvl w:ilvl="0">
      <w:numFmt w:val="bullet"/>
      <w:suff w:val="tab"/>
      <w:lvlText w:val=""/>
      <w:lvlJc w:val="left"/>
      <w:pPr>
        <w:ind w:left="2574" w:hanging="360"/>
      </w:pPr>
      <w:rPr>
        <w:rFonts w:ascii="Symbol" w:hAnsi="Symbol" w:cs="Symbol" w:eastAsia="Symbol"/>
      </w:rPr>
    </w:lvl>
    <w:lvl w:ilvl="1">
      <w:numFmt w:val="bullet"/>
      <w:suff w:val="tab"/>
      <w:lvlText w:val="o"/>
      <w:lvlJc w:val="left"/>
      <w:pPr>
        <w:ind w:left="3294" w:hanging="360"/>
      </w:pPr>
      <w:rPr>
        <w:rFonts w:ascii="Courier New" w:hAnsi="Courier New"/>
      </w:rPr>
    </w:lvl>
    <w:lvl w:ilvl="2">
      <w:numFmt w:val="bullet"/>
      <w:suff w:val="tab"/>
      <w:lvlText w:val=""/>
      <w:lvlJc w:val="left"/>
      <w:pPr>
        <w:ind w:left="4014" w:hanging="360"/>
      </w:pPr>
      <w:rPr>
        <w:rFonts w:ascii="Wingdings" w:hAnsi="Wingdings" w:cs="Wingdings" w:eastAsia="Wingdings"/>
      </w:rPr>
    </w:lvl>
    <w:lvl w:ilvl="3">
      <w:numFmt w:val="bullet"/>
      <w:suff w:val="tab"/>
      <w:lvlText w:val=""/>
      <w:lvlJc w:val="left"/>
      <w:pPr>
        <w:ind w:left="4734" w:hanging="360"/>
      </w:pPr>
      <w:rPr>
        <w:rFonts w:ascii="Symbol" w:hAnsi="Symbol" w:cs="Symbol" w:eastAsia="Symbol"/>
      </w:rPr>
    </w:lvl>
    <w:lvl w:ilvl="4">
      <w:numFmt w:val="bullet"/>
      <w:suff w:val="tab"/>
      <w:lvlText w:val="o"/>
      <w:lvlJc w:val="left"/>
      <w:pPr>
        <w:ind w:left="5454" w:hanging="360"/>
      </w:pPr>
      <w:rPr>
        <w:rFonts w:ascii="Courier New" w:hAnsi="Courier New"/>
      </w:rPr>
    </w:lvl>
    <w:lvl w:ilvl="5">
      <w:numFmt w:val="bullet"/>
      <w:suff w:val="tab"/>
      <w:lvlText w:val=""/>
      <w:lvlJc w:val="left"/>
      <w:pPr>
        <w:ind w:left="6174" w:hanging="360"/>
      </w:pPr>
      <w:rPr>
        <w:rFonts w:ascii="Wingdings" w:hAnsi="Wingdings" w:cs="Wingdings" w:eastAsia="Wingdings"/>
      </w:rPr>
    </w:lvl>
    <w:lvl w:ilvl="6">
      <w:numFmt w:val="bullet"/>
      <w:suff w:val="tab"/>
      <w:lvlText w:val=""/>
      <w:lvlJc w:val="left"/>
      <w:pPr>
        <w:ind w:left="6894" w:hanging="360"/>
      </w:pPr>
      <w:rPr>
        <w:rFonts w:ascii="Symbol" w:hAnsi="Symbol" w:cs="Symbol" w:eastAsia="Symbol"/>
      </w:rPr>
    </w:lvl>
    <w:lvl w:ilvl="7">
      <w:numFmt w:val="bullet"/>
      <w:suff w:val="tab"/>
      <w:lvlText w:val="o"/>
      <w:lvlJc w:val="left"/>
      <w:pPr>
        <w:ind w:left="7614" w:hanging="360"/>
      </w:pPr>
      <w:rPr>
        <w:rFonts w:ascii="Courier New" w:hAnsi="Courier New"/>
      </w:rPr>
    </w:lvl>
    <w:lvl w:ilvl="8">
      <w:numFmt w:val="bullet"/>
      <w:suff w:val="tab"/>
      <w:lvlText w:val=""/>
      <w:lvlJc w:val="left"/>
      <w:pPr>
        <w:ind w:left="8334" w:hanging="360"/>
      </w:pPr>
      <w:rPr>
        <w:rFonts w:ascii="Wingdings" w:hAnsi="Wingdings" w:cs="Wingdings" w:eastAsia="Wingdings"/>
      </w:rPr>
    </w:lvl>
  </w:abstractNum>
  <w:abstractNum w:abstractNumId="53">
    <w:multiLevelType w:val="hybridMultilevel"/>
    <w:lvl w:ilvl="0">
      <w:start w:val="1"/>
      <w:numFmt w:val="lowerLetter"/>
      <w:suff w:val="tab"/>
      <w:lvlText w:val="%1)"/>
      <w:lvlJc w:val="left"/>
      <w:pPr>
        <w:ind w:left="1854" w:hanging="360"/>
      </w:pPr>
    </w:lvl>
    <w:lvl w:ilvl="1">
      <w:start w:val="1"/>
      <w:numFmt w:val="lowerLetter"/>
      <w:suff w:val="tab"/>
      <w:lvlText w:val="%2."/>
      <w:lvlJc w:val="left"/>
      <w:pPr>
        <w:ind w:left="2574" w:hanging="360"/>
      </w:pPr>
    </w:lvl>
    <w:lvl w:ilvl="2">
      <w:start w:val="1"/>
      <w:numFmt w:val="lowerRoman"/>
      <w:suff w:val="tab"/>
      <w:lvlText w:val="%3."/>
      <w:lvlJc w:val="right"/>
      <w:pPr>
        <w:ind w:left="3294" w:hanging="180"/>
      </w:pPr>
    </w:lvl>
    <w:lvl w:ilvl="3">
      <w:start w:val="1"/>
      <w:numFmt w:val="decimal"/>
      <w:suff w:val="tab"/>
      <w:lvlText w:val="%4."/>
      <w:lvlJc w:val="left"/>
      <w:pPr>
        <w:ind w:left="4014" w:hanging="360"/>
      </w:pPr>
    </w:lvl>
    <w:lvl w:ilvl="4">
      <w:start w:val="1"/>
      <w:numFmt w:val="lowerLetter"/>
      <w:suff w:val="tab"/>
      <w:lvlText w:val="%5."/>
      <w:lvlJc w:val="left"/>
      <w:pPr>
        <w:ind w:left="4734" w:hanging="360"/>
      </w:pPr>
    </w:lvl>
    <w:lvl w:ilvl="5">
      <w:start w:val="1"/>
      <w:numFmt w:val="lowerRoman"/>
      <w:suff w:val="tab"/>
      <w:lvlText w:val="%6."/>
      <w:lvlJc w:val="right"/>
      <w:pPr>
        <w:ind w:left="5454" w:hanging="180"/>
      </w:pPr>
    </w:lvl>
    <w:lvl w:ilvl="6">
      <w:start w:val="1"/>
      <w:numFmt w:val="decimal"/>
      <w:suff w:val="tab"/>
      <w:lvlText w:val="%7."/>
      <w:lvlJc w:val="left"/>
      <w:pPr>
        <w:ind w:left="6174" w:hanging="360"/>
      </w:pPr>
    </w:lvl>
    <w:lvl w:ilvl="7">
      <w:start w:val="1"/>
      <w:numFmt w:val="lowerLetter"/>
      <w:suff w:val="tab"/>
      <w:lvlText w:val="%8."/>
      <w:lvlJc w:val="left"/>
      <w:pPr>
        <w:ind w:left="6894" w:hanging="360"/>
      </w:pPr>
    </w:lvl>
    <w:lvl w:ilvl="8">
      <w:start w:val="1"/>
      <w:numFmt w:val="lowerRoman"/>
      <w:suff w:val="tab"/>
      <w:lvlText w:val="%9."/>
      <w:lvlJc w:val="right"/>
      <w:pPr>
        <w:ind w:left="7614" w:hanging="180"/>
      </w:pPr>
    </w:lvl>
  </w:abstractNum>
  <w:abstractNum w:abstractNumId="54">
    <w:multiLevelType w:val="hybridMultilevel"/>
    <w:lvl w:ilvl="0">
      <w:start w:val="5"/>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5">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56">
    <w:multiLevelType w:val="hybridMultilevel"/>
    <w:lvl w:ilvl="0">
      <w:start w:val="6"/>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7">
    <w:multiLevelType w:val="hybridMultilevel"/>
    <w:lvl w:ilvl="0">
      <w:start w:val="5"/>
      <w:numFmt w:val="upperRoman"/>
      <w:suff w:val="tab"/>
      <w:lvlText w:val="%1."/>
      <w:lvlJc w:val="righ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8">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9">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0">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1">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2">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3">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4">
    <w:multiLevelType w:val="hybridMultilevel"/>
    <w:lvl w:ilvl="0">
      <w:start w:val="1"/>
      <w:numFmt w:val="decimal"/>
      <w:suff w:val="tab"/>
      <w:lvlText w:val="%1."/>
      <w:lvlJc w:val="left"/>
      <w:pPr>
        <w:ind w:left="735" w:hanging="375"/>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5">
    <w:multiLevelType w:val="hybridMultilevel"/>
    <w:lvl w:ilvl="0">
      <w:start w:val="1"/>
      <w:numFmt w:val="decimal"/>
      <w:suff w:val="tab"/>
      <w:lvlText w:val="%1)"/>
      <w:lvlJc w:val="left"/>
      <w:pPr>
        <w:ind w:left="720" w:hanging="360"/>
      </w:pPr>
    </w:lvl>
    <w:lvl w:ilvl="1">
      <w:start w:val="1"/>
      <w:numFmt w:val="decimal"/>
      <w:suff w:val="tab"/>
      <w:lvlText w:val="%1.%2."/>
      <w:lvlJc w:val="left"/>
      <w:pPr>
        <w:ind w:left="1152" w:hanging="432"/>
      </w:pPr>
    </w:lvl>
    <w:lvl w:ilvl="2">
      <w:start w:val="1"/>
      <w:numFmt w:val="decimal"/>
      <w:suff w:val="tab"/>
      <w:lvlText w:val="%1.%2.%3."/>
      <w:lvlJc w:val="left"/>
      <w:pPr>
        <w:ind w:left="1584" w:hanging="504"/>
      </w:pPr>
    </w:lvl>
    <w:lvl w:ilvl="3">
      <w:start w:val="1"/>
      <w:numFmt w:val="decimal"/>
      <w:suff w:val="tab"/>
      <w:lvlText w:val="%1.%2.%3.%4."/>
      <w:lvlJc w:val="left"/>
      <w:pPr>
        <w:ind w:left="2088" w:hanging="648"/>
      </w:pPr>
    </w:lvl>
    <w:lvl w:ilvl="4">
      <w:start w:val="1"/>
      <w:numFmt w:val="decimal"/>
      <w:suff w:val="tab"/>
      <w:lvlText w:val="%1.%2.%3.%4.%5."/>
      <w:lvlJc w:val="left"/>
      <w:pPr>
        <w:ind w:left="2592" w:hanging="792"/>
      </w:pPr>
    </w:lvl>
    <w:lvl w:ilvl="5">
      <w:start w:val="1"/>
      <w:numFmt w:val="decimal"/>
      <w:suff w:val="tab"/>
      <w:lvlText w:val="%1.%2.%3.%4.%5.%6."/>
      <w:lvlJc w:val="left"/>
      <w:pPr>
        <w:ind w:left="3096" w:hanging="936"/>
      </w:pPr>
    </w:lvl>
    <w:lvl w:ilvl="6">
      <w:start w:val="1"/>
      <w:numFmt w:val="decimal"/>
      <w:suff w:val="tab"/>
      <w:lvlText w:val="%1.%2.%3.%4.%5.%6.%7."/>
      <w:lvlJc w:val="left"/>
      <w:pPr>
        <w:ind w:left="3600" w:hanging="1080"/>
      </w:pPr>
    </w:lvl>
    <w:lvl w:ilvl="7">
      <w:start w:val="1"/>
      <w:numFmt w:val="decimal"/>
      <w:suff w:val="tab"/>
      <w:lvlText w:val="%1.%2.%3.%4.%5.%6.%7.%8."/>
      <w:lvlJc w:val="left"/>
      <w:pPr>
        <w:ind w:left="4104" w:hanging="1224"/>
      </w:pPr>
    </w:lvl>
    <w:lvl w:ilvl="8">
      <w:start w:val="1"/>
      <w:numFmt w:val="decimal"/>
      <w:suff w:val="tab"/>
      <w:lvlText w:val="%1.%2.%3.%4.%5.%6.%7.%8.%9."/>
      <w:lvlJc w:val="left"/>
      <w:pPr>
        <w:ind w:left="4680" w:hanging="1440"/>
      </w:pPr>
    </w:lvl>
  </w:abstractNum>
  <w:abstractNum w:abstractNumId="66">
    <w:multiLevelType w:val="hybridMultilevel"/>
    <w:lvl w:ilvl="0">
      <w:start w:val="2"/>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7">
    <w:multiLevelType w:val="hybridMultilevel"/>
    <w:lvl w:ilvl="0">
      <w:start w:val="1"/>
      <w:numFmt w:val="decimal"/>
      <w:suff w:val="tab"/>
      <w:lvlText w:val="%1)"/>
      <w:lvlJc w:val="left"/>
      <w:pPr>
        <w:ind w:left="720" w:hanging="360"/>
      </w:pPr>
    </w:lvl>
    <w:lvl w:ilvl="1">
      <w:start w:val="1"/>
      <w:numFmt w:val="decimal"/>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8">
    <w:multiLevelType w:val="hybridMultilevel"/>
    <w:lvl w:ilvl="0">
      <w:start w:val="4"/>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9">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0">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1">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2">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3">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4">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5">
    <w:multiLevelType w:val="hybridMultilevel"/>
    <w:lvl w:ilvl="0">
      <w:start w:val="1"/>
      <w:numFmt w:val="lowerLetter"/>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6">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03" w:hanging="360"/>
      </w:pPr>
    </w:lvl>
    <w:lvl w:ilvl="2">
      <w:start w:val="1"/>
      <w:numFmt w:val="lowerRoman"/>
      <w:suff w:val="tab"/>
      <w:lvlText w:val="%3."/>
      <w:lvlJc w:val="right"/>
      <w:pPr>
        <w:ind w:left="1723" w:hanging="180"/>
      </w:pPr>
    </w:lvl>
    <w:lvl w:ilvl="3">
      <w:start w:val="1"/>
      <w:numFmt w:val="decimal"/>
      <w:suff w:val="tab"/>
      <w:lvlText w:val="%4."/>
      <w:lvlJc w:val="left"/>
      <w:pPr>
        <w:ind w:left="2443" w:hanging="360"/>
      </w:pPr>
    </w:lvl>
    <w:lvl w:ilvl="4">
      <w:start w:val="1"/>
      <w:numFmt w:val="lowerLetter"/>
      <w:suff w:val="tab"/>
      <w:lvlText w:val="%5."/>
      <w:lvlJc w:val="left"/>
      <w:pPr>
        <w:ind w:left="3163" w:hanging="360"/>
      </w:pPr>
    </w:lvl>
    <w:lvl w:ilvl="5">
      <w:start w:val="1"/>
      <w:numFmt w:val="lowerRoman"/>
      <w:suff w:val="tab"/>
      <w:lvlText w:val="%6."/>
      <w:lvlJc w:val="right"/>
      <w:pPr>
        <w:ind w:left="3883" w:hanging="180"/>
      </w:pPr>
    </w:lvl>
    <w:lvl w:ilvl="6">
      <w:start w:val="1"/>
      <w:numFmt w:val="decimal"/>
      <w:suff w:val="tab"/>
      <w:lvlText w:val="%7."/>
      <w:lvlJc w:val="left"/>
      <w:pPr>
        <w:ind w:left="4603" w:hanging="360"/>
      </w:pPr>
    </w:lvl>
    <w:lvl w:ilvl="7">
      <w:start w:val="1"/>
      <w:numFmt w:val="lowerLetter"/>
      <w:suff w:val="tab"/>
      <w:lvlText w:val="%8."/>
      <w:lvlJc w:val="left"/>
      <w:pPr>
        <w:ind w:left="5323" w:hanging="360"/>
      </w:pPr>
    </w:lvl>
    <w:lvl w:ilvl="8">
      <w:start w:val="1"/>
      <w:numFmt w:val="lowerRoman"/>
      <w:suff w:val="tab"/>
      <w:lvlText w:val="%9."/>
      <w:lvlJc w:val="right"/>
      <w:pPr>
        <w:ind w:left="6043" w:hanging="180"/>
      </w:pPr>
    </w:lvl>
  </w:abstractNum>
  <w:abstractNum w:abstractNumId="39">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0">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1">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42">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43">
    <w:multiLevelType w:val="hybridMultilevel"/>
    <w:lvl w:ilvl="0">
      <w:start w:val="3"/>
      <w:numFmt w:val="upperRoman"/>
      <w:suff w:val="tab"/>
      <w:lvlText w:val="%1."/>
      <w:lvlJc w:val="right"/>
      <w:pPr>
        <w:ind w:left="144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4">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5">
    <w:multiLevelType w:val="hybridMultilevel"/>
    <w:lvl w:ilvl="0">
      <w:start w:val="4"/>
      <w:numFmt w:val="upperRoman"/>
      <w:suff w:val="tab"/>
      <w:lvlText w:val="%1."/>
      <w:lvlJc w:val="righ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6">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47">
    <w:multiLevelType w:val="hybridMultilevel"/>
    <w:lvl w:ilvl="0">
      <w:start w:val="1"/>
      <w:numFmt w:val="lowerLetter"/>
      <w:suff w:val="tab"/>
      <w:lvlText w:val="%1)"/>
      <w:lvlJc w:val="left"/>
      <w:pPr>
        <w:ind w:left="1080" w:hanging="360"/>
      </w:pPr>
    </w:lvl>
    <w:lvl w:ilvl="1">
      <w:start w:val="1"/>
      <w:numFmt w:val="lowerLetter"/>
      <w:suff w:val="tab"/>
      <w:lvlText w:val="%2."/>
      <w:lvlJc w:val="left"/>
      <w:pPr>
        <w:ind w:left="1800" w:hanging="360"/>
      </w:pPr>
    </w:lvl>
    <w:lvl w:ilvl="2">
      <w:start w:val="1"/>
      <w:numFmt w:val="lowerRoman"/>
      <w:suff w:val="tab"/>
      <w:lvlText w:val="%3."/>
      <w:lvlJc w:val="right"/>
      <w:pPr>
        <w:ind w:left="2520" w:hanging="180"/>
      </w:pPr>
    </w:lvl>
    <w:lvl w:ilvl="3">
      <w:start w:val="1"/>
      <w:numFmt w:val="decimal"/>
      <w:suff w:val="tab"/>
      <w:lvlText w:val="%4."/>
      <w:lvlJc w:val="left"/>
      <w:pPr>
        <w:ind w:left="3240" w:hanging="360"/>
      </w:pPr>
    </w:lvl>
    <w:lvl w:ilvl="4">
      <w:start w:val="1"/>
      <w:numFmt w:val="lowerLetter"/>
      <w:suff w:val="tab"/>
      <w:lvlText w:val="%5."/>
      <w:lvlJc w:val="left"/>
      <w:pPr>
        <w:ind w:left="3960" w:hanging="360"/>
      </w:pPr>
    </w:lvl>
    <w:lvl w:ilvl="5">
      <w:start w:val="1"/>
      <w:numFmt w:val="lowerRoman"/>
      <w:suff w:val="tab"/>
      <w:lvlText w:val="%6."/>
      <w:lvlJc w:val="right"/>
      <w:pPr>
        <w:ind w:left="4680" w:hanging="180"/>
      </w:pPr>
    </w:lvl>
    <w:lvl w:ilvl="6">
      <w:start w:val="1"/>
      <w:numFmt w:val="decimal"/>
      <w:suff w:val="tab"/>
      <w:lvlText w:val="%7."/>
      <w:lvlJc w:val="left"/>
      <w:pPr>
        <w:ind w:left="5400" w:hanging="360"/>
      </w:pPr>
    </w:lvl>
    <w:lvl w:ilvl="7">
      <w:start w:val="1"/>
      <w:numFmt w:val="lowerLetter"/>
      <w:suff w:val="tab"/>
      <w:lvlText w:val="%8."/>
      <w:lvlJc w:val="left"/>
      <w:pPr>
        <w:ind w:left="6120" w:hanging="360"/>
      </w:pPr>
    </w:lvl>
    <w:lvl w:ilvl="8">
      <w:start w:val="1"/>
      <w:numFmt w:val="lowerRoman"/>
      <w:suff w:val="tab"/>
      <w:lvlText w:val="%9."/>
      <w:lvlJc w:val="right"/>
      <w:pPr>
        <w:ind w:left="6840" w:hanging="180"/>
      </w:pPr>
    </w:lvl>
  </w:abstractNum>
  <w:abstractNum w:abstractNumId="48">
    <w:multiLevelType w:val="hybridMultilevel"/>
    <w:lvl w:ilvl="0">
      <w:start w:val="1"/>
      <w:numFmt w:val="decimal"/>
      <w:suff w:val="tab"/>
      <w:lvlText w:val="%1)"/>
      <w:lvlJc w:val="left"/>
      <w:pPr>
        <w:ind w:left="2160" w:hanging="360"/>
      </w:pPr>
    </w:lvl>
    <w:lvl w:ilvl="1">
      <w:start w:val="1"/>
      <w:numFmt w:val="lowerLetter"/>
      <w:suff w:val="tab"/>
      <w:lvlText w:val="%2."/>
      <w:lvlJc w:val="left"/>
      <w:pPr>
        <w:ind w:left="2880" w:hanging="360"/>
      </w:pPr>
    </w:lvl>
    <w:lvl w:ilvl="2">
      <w:start w:val="1"/>
      <w:numFmt w:val="lowerRoman"/>
      <w:suff w:val="tab"/>
      <w:lvlText w:val="%3."/>
      <w:lvlJc w:val="right"/>
      <w:pPr>
        <w:ind w:left="3600" w:hanging="180"/>
      </w:pPr>
    </w:lvl>
    <w:lvl w:ilvl="3">
      <w:start w:val="1"/>
      <w:numFmt w:val="decimal"/>
      <w:suff w:val="tab"/>
      <w:lvlText w:val="%4."/>
      <w:lvlJc w:val="left"/>
      <w:pPr>
        <w:ind w:left="4320" w:hanging="360"/>
      </w:pPr>
    </w:lvl>
    <w:lvl w:ilvl="4">
      <w:start w:val="1"/>
      <w:numFmt w:val="lowerLetter"/>
      <w:suff w:val="tab"/>
      <w:lvlText w:val="%5."/>
      <w:lvlJc w:val="left"/>
      <w:pPr>
        <w:ind w:left="5040" w:hanging="360"/>
      </w:pPr>
    </w:lvl>
    <w:lvl w:ilvl="5">
      <w:start w:val="1"/>
      <w:numFmt w:val="lowerRoman"/>
      <w:suff w:val="tab"/>
      <w:lvlText w:val="%6."/>
      <w:lvlJc w:val="right"/>
      <w:pPr>
        <w:ind w:left="5760" w:hanging="180"/>
      </w:pPr>
    </w:lvl>
    <w:lvl w:ilvl="6">
      <w:start w:val="1"/>
      <w:numFmt w:val="decimal"/>
      <w:suff w:val="tab"/>
      <w:lvlText w:val="%7."/>
      <w:lvlJc w:val="left"/>
      <w:pPr>
        <w:ind w:left="6480" w:hanging="360"/>
      </w:pPr>
    </w:lvl>
    <w:lvl w:ilvl="7">
      <w:start w:val="1"/>
      <w:numFmt w:val="lowerLetter"/>
      <w:suff w:val="tab"/>
      <w:lvlText w:val="%8."/>
      <w:lvlJc w:val="left"/>
      <w:pPr>
        <w:ind w:left="7200" w:hanging="360"/>
      </w:pPr>
    </w:lvl>
    <w:lvl w:ilvl="8">
      <w:start w:val="1"/>
      <w:numFmt w:val="lowerRoman"/>
      <w:suff w:val="tab"/>
      <w:lvlText w:val="%9."/>
      <w:lvlJc w:val="right"/>
      <w:pPr>
        <w:ind w:left="7920" w:hanging="180"/>
      </w:pPr>
    </w:lvl>
  </w:abstractNum>
  <w:abstractNum w:abstractNumId="49">
    <w:multiLevelType w:val="hybridMultilevel"/>
    <w:lvl w:ilvl="0">
      <w:start w:val="4"/>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0">
    <w:multiLevelType w:val="hybridMultilevel"/>
    <w:lvl w:ilvl="0">
      <w:start w:val="1"/>
      <w:numFmt w:val="decimal"/>
      <w:suff w:val="tab"/>
      <w:lvlText w:val="%1)"/>
      <w:lvlJc w:val="left"/>
      <w:pPr>
        <w:ind w:left="1440" w:hanging="360"/>
      </w:pPr>
    </w:lvl>
    <w:lvl w:ilvl="1">
      <w:numFmt w:val="bullet"/>
      <w:suff w:val="tab"/>
      <w:lvlText w:val=""/>
      <w:lvlJc w:val="left"/>
      <w:pPr>
        <w:ind w:left="2160" w:hanging="360"/>
      </w:pPr>
      <w:rPr>
        <w:rFonts w:ascii="Symbol" w:hAnsi="Symbol" w:cs="Symbol" w:eastAsia="Symbol"/>
      </w:r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51">
    <w:multiLevelType w:val="hybridMultilevel"/>
    <w:lvl w:ilvl="0">
      <w:start w:val="1"/>
      <w:numFmt w:val="lowerLetter"/>
      <w:suff w:val="tab"/>
      <w:lvlText w:val="%1)"/>
      <w:lvlJc w:val="left"/>
      <w:pPr>
        <w:ind w:left="1854" w:hanging="360"/>
      </w:pPr>
    </w:lvl>
    <w:lvl w:ilvl="1">
      <w:start w:val="1"/>
      <w:numFmt w:val="lowerLetter"/>
      <w:suff w:val="tab"/>
      <w:lvlText w:val="%2."/>
      <w:lvlJc w:val="left"/>
      <w:pPr>
        <w:ind w:left="2574" w:hanging="360"/>
      </w:pPr>
    </w:lvl>
    <w:lvl w:ilvl="2">
      <w:start w:val="1"/>
      <w:numFmt w:val="lowerRoman"/>
      <w:suff w:val="tab"/>
      <w:lvlText w:val="%3."/>
      <w:lvlJc w:val="right"/>
      <w:pPr>
        <w:ind w:left="3294" w:hanging="180"/>
      </w:pPr>
    </w:lvl>
    <w:lvl w:ilvl="3">
      <w:start w:val="1"/>
      <w:numFmt w:val="decimal"/>
      <w:suff w:val="tab"/>
      <w:lvlText w:val="%4."/>
      <w:lvlJc w:val="left"/>
      <w:pPr>
        <w:ind w:left="4014" w:hanging="360"/>
      </w:pPr>
    </w:lvl>
    <w:lvl w:ilvl="4">
      <w:start w:val="1"/>
      <w:numFmt w:val="lowerLetter"/>
      <w:suff w:val="tab"/>
      <w:lvlText w:val="%5."/>
      <w:lvlJc w:val="left"/>
      <w:pPr>
        <w:ind w:left="4734" w:hanging="360"/>
      </w:pPr>
    </w:lvl>
    <w:lvl w:ilvl="5">
      <w:start w:val="1"/>
      <w:numFmt w:val="lowerRoman"/>
      <w:suff w:val="tab"/>
      <w:lvlText w:val="%6."/>
      <w:lvlJc w:val="right"/>
      <w:pPr>
        <w:ind w:left="5454" w:hanging="180"/>
      </w:pPr>
    </w:lvl>
    <w:lvl w:ilvl="6">
      <w:start w:val="1"/>
      <w:numFmt w:val="decimal"/>
      <w:suff w:val="tab"/>
      <w:lvlText w:val="%7."/>
      <w:lvlJc w:val="left"/>
      <w:pPr>
        <w:ind w:left="6174" w:hanging="360"/>
      </w:pPr>
    </w:lvl>
    <w:lvl w:ilvl="7">
      <w:start w:val="1"/>
      <w:numFmt w:val="lowerLetter"/>
      <w:suff w:val="tab"/>
      <w:lvlText w:val="%8."/>
      <w:lvlJc w:val="left"/>
      <w:pPr>
        <w:ind w:left="6894" w:hanging="360"/>
      </w:pPr>
    </w:lvl>
    <w:lvl w:ilvl="8">
      <w:start w:val="1"/>
      <w:numFmt w:val="lowerRoman"/>
      <w:suff w:val="tab"/>
      <w:lvlText w:val="%9."/>
      <w:lvlJc w:val="right"/>
      <w:pPr>
        <w:ind w:left="7614" w:hanging="180"/>
      </w:pPr>
    </w:lvl>
  </w:abstractNum>
  <w:abstractNum w:abstractNumId="52">
    <w:multiLevelType w:val="hybridMultilevel"/>
    <w:lvl w:ilvl="0">
      <w:numFmt w:val="bullet"/>
      <w:suff w:val="tab"/>
      <w:lvlText w:val=""/>
      <w:lvlJc w:val="left"/>
      <w:pPr>
        <w:ind w:left="2574" w:hanging="360"/>
      </w:pPr>
      <w:rPr>
        <w:rFonts w:ascii="Symbol" w:hAnsi="Symbol" w:cs="Symbol" w:eastAsia="Symbol"/>
      </w:rPr>
    </w:lvl>
    <w:lvl w:ilvl="1">
      <w:numFmt w:val="bullet"/>
      <w:suff w:val="tab"/>
      <w:lvlText w:val="o"/>
      <w:lvlJc w:val="left"/>
      <w:pPr>
        <w:ind w:left="3294" w:hanging="360"/>
      </w:pPr>
      <w:rPr>
        <w:rFonts w:ascii="Courier New" w:hAnsi="Courier New"/>
      </w:rPr>
    </w:lvl>
    <w:lvl w:ilvl="2">
      <w:numFmt w:val="bullet"/>
      <w:suff w:val="tab"/>
      <w:lvlText w:val=""/>
      <w:lvlJc w:val="left"/>
      <w:pPr>
        <w:ind w:left="4014" w:hanging="360"/>
      </w:pPr>
      <w:rPr>
        <w:rFonts w:ascii="Wingdings" w:hAnsi="Wingdings" w:cs="Wingdings" w:eastAsia="Wingdings"/>
      </w:rPr>
    </w:lvl>
    <w:lvl w:ilvl="3">
      <w:numFmt w:val="bullet"/>
      <w:suff w:val="tab"/>
      <w:lvlText w:val=""/>
      <w:lvlJc w:val="left"/>
      <w:pPr>
        <w:ind w:left="4734" w:hanging="360"/>
      </w:pPr>
      <w:rPr>
        <w:rFonts w:ascii="Symbol" w:hAnsi="Symbol" w:cs="Symbol" w:eastAsia="Symbol"/>
      </w:rPr>
    </w:lvl>
    <w:lvl w:ilvl="4">
      <w:numFmt w:val="bullet"/>
      <w:suff w:val="tab"/>
      <w:lvlText w:val="o"/>
      <w:lvlJc w:val="left"/>
      <w:pPr>
        <w:ind w:left="5454" w:hanging="360"/>
      </w:pPr>
      <w:rPr>
        <w:rFonts w:ascii="Courier New" w:hAnsi="Courier New"/>
      </w:rPr>
    </w:lvl>
    <w:lvl w:ilvl="5">
      <w:numFmt w:val="bullet"/>
      <w:suff w:val="tab"/>
      <w:lvlText w:val=""/>
      <w:lvlJc w:val="left"/>
      <w:pPr>
        <w:ind w:left="6174" w:hanging="360"/>
      </w:pPr>
      <w:rPr>
        <w:rFonts w:ascii="Wingdings" w:hAnsi="Wingdings" w:cs="Wingdings" w:eastAsia="Wingdings"/>
      </w:rPr>
    </w:lvl>
    <w:lvl w:ilvl="6">
      <w:numFmt w:val="bullet"/>
      <w:suff w:val="tab"/>
      <w:lvlText w:val=""/>
      <w:lvlJc w:val="left"/>
      <w:pPr>
        <w:ind w:left="6894" w:hanging="360"/>
      </w:pPr>
      <w:rPr>
        <w:rFonts w:ascii="Symbol" w:hAnsi="Symbol" w:cs="Symbol" w:eastAsia="Symbol"/>
      </w:rPr>
    </w:lvl>
    <w:lvl w:ilvl="7">
      <w:numFmt w:val="bullet"/>
      <w:suff w:val="tab"/>
      <w:lvlText w:val="o"/>
      <w:lvlJc w:val="left"/>
      <w:pPr>
        <w:ind w:left="7614" w:hanging="360"/>
      </w:pPr>
      <w:rPr>
        <w:rFonts w:ascii="Courier New" w:hAnsi="Courier New"/>
      </w:rPr>
    </w:lvl>
    <w:lvl w:ilvl="8">
      <w:numFmt w:val="bullet"/>
      <w:suff w:val="tab"/>
      <w:lvlText w:val=""/>
      <w:lvlJc w:val="left"/>
      <w:pPr>
        <w:ind w:left="8334" w:hanging="360"/>
      </w:pPr>
      <w:rPr>
        <w:rFonts w:ascii="Wingdings" w:hAnsi="Wingdings" w:cs="Wingdings" w:eastAsia="Wingdings"/>
      </w:rPr>
    </w:lvl>
  </w:abstractNum>
  <w:abstractNum w:abstractNumId="53">
    <w:multiLevelType w:val="hybridMultilevel"/>
    <w:lvl w:ilvl="0">
      <w:start w:val="1"/>
      <w:numFmt w:val="lowerLetter"/>
      <w:suff w:val="tab"/>
      <w:lvlText w:val="%1)"/>
      <w:lvlJc w:val="left"/>
      <w:pPr>
        <w:ind w:left="1854" w:hanging="360"/>
      </w:pPr>
    </w:lvl>
    <w:lvl w:ilvl="1">
      <w:start w:val="1"/>
      <w:numFmt w:val="lowerLetter"/>
      <w:suff w:val="tab"/>
      <w:lvlText w:val="%2."/>
      <w:lvlJc w:val="left"/>
      <w:pPr>
        <w:ind w:left="2574" w:hanging="360"/>
      </w:pPr>
    </w:lvl>
    <w:lvl w:ilvl="2">
      <w:start w:val="1"/>
      <w:numFmt w:val="lowerRoman"/>
      <w:suff w:val="tab"/>
      <w:lvlText w:val="%3."/>
      <w:lvlJc w:val="right"/>
      <w:pPr>
        <w:ind w:left="3294" w:hanging="180"/>
      </w:pPr>
    </w:lvl>
    <w:lvl w:ilvl="3">
      <w:start w:val="1"/>
      <w:numFmt w:val="decimal"/>
      <w:suff w:val="tab"/>
      <w:lvlText w:val="%4."/>
      <w:lvlJc w:val="left"/>
      <w:pPr>
        <w:ind w:left="4014" w:hanging="360"/>
      </w:pPr>
    </w:lvl>
    <w:lvl w:ilvl="4">
      <w:start w:val="1"/>
      <w:numFmt w:val="lowerLetter"/>
      <w:suff w:val="tab"/>
      <w:lvlText w:val="%5."/>
      <w:lvlJc w:val="left"/>
      <w:pPr>
        <w:ind w:left="4734" w:hanging="360"/>
      </w:pPr>
    </w:lvl>
    <w:lvl w:ilvl="5">
      <w:start w:val="1"/>
      <w:numFmt w:val="lowerRoman"/>
      <w:suff w:val="tab"/>
      <w:lvlText w:val="%6."/>
      <w:lvlJc w:val="right"/>
      <w:pPr>
        <w:ind w:left="5454" w:hanging="180"/>
      </w:pPr>
    </w:lvl>
    <w:lvl w:ilvl="6">
      <w:start w:val="1"/>
      <w:numFmt w:val="decimal"/>
      <w:suff w:val="tab"/>
      <w:lvlText w:val="%7."/>
      <w:lvlJc w:val="left"/>
      <w:pPr>
        <w:ind w:left="6174" w:hanging="360"/>
      </w:pPr>
    </w:lvl>
    <w:lvl w:ilvl="7">
      <w:start w:val="1"/>
      <w:numFmt w:val="lowerLetter"/>
      <w:suff w:val="tab"/>
      <w:lvlText w:val="%8."/>
      <w:lvlJc w:val="left"/>
      <w:pPr>
        <w:ind w:left="6894" w:hanging="360"/>
      </w:pPr>
    </w:lvl>
    <w:lvl w:ilvl="8">
      <w:start w:val="1"/>
      <w:numFmt w:val="lowerRoman"/>
      <w:suff w:val="tab"/>
      <w:lvlText w:val="%9."/>
      <w:lvlJc w:val="right"/>
      <w:pPr>
        <w:ind w:left="7614" w:hanging="180"/>
      </w:pPr>
    </w:lvl>
  </w:abstractNum>
  <w:abstractNum w:abstractNumId="54">
    <w:multiLevelType w:val="hybridMultilevel"/>
    <w:lvl w:ilvl="0">
      <w:start w:val="5"/>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5">
    <w:multiLevelType w:val="hybridMultilevel"/>
    <w:lvl w:ilvl="0">
      <w:start w:val="1"/>
      <w:numFmt w:val="decimal"/>
      <w:suff w:val="tab"/>
      <w:lvlText w:val="%1)"/>
      <w:lvlJc w:val="left"/>
      <w:pPr>
        <w:ind w:left="1440" w:hanging="360"/>
      </w:pPr>
    </w:lvl>
    <w:lvl w:ilvl="1">
      <w:start w:val="1"/>
      <w:numFmt w:val="lowerLetter"/>
      <w:suff w:val="tab"/>
      <w:lvlText w:val="%2."/>
      <w:lvlJc w:val="left"/>
      <w:pPr>
        <w:ind w:left="2160" w:hanging="360"/>
      </w:pPr>
    </w:lvl>
    <w:lvl w:ilvl="2">
      <w:start w:val="1"/>
      <w:numFmt w:val="lowerRoman"/>
      <w:suff w:val="tab"/>
      <w:lvlText w:val="%3."/>
      <w:lvlJc w:val="right"/>
      <w:pPr>
        <w:ind w:left="2880" w:hanging="180"/>
      </w:pPr>
    </w:lvl>
    <w:lvl w:ilvl="3">
      <w:start w:val="1"/>
      <w:numFmt w:val="decimal"/>
      <w:suff w:val="tab"/>
      <w:lvlText w:val="%4."/>
      <w:lvlJc w:val="left"/>
      <w:pPr>
        <w:ind w:left="3600" w:hanging="360"/>
      </w:pPr>
    </w:lvl>
    <w:lvl w:ilvl="4">
      <w:start w:val="1"/>
      <w:numFmt w:val="lowerLetter"/>
      <w:suff w:val="tab"/>
      <w:lvlText w:val="%5."/>
      <w:lvlJc w:val="left"/>
      <w:pPr>
        <w:ind w:left="4320" w:hanging="360"/>
      </w:pPr>
    </w:lvl>
    <w:lvl w:ilvl="5">
      <w:start w:val="1"/>
      <w:numFmt w:val="lowerRoman"/>
      <w:suff w:val="tab"/>
      <w:lvlText w:val="%6."/>
      <w:lvlJc w:val="right"/>
      <w:pPr>
        <w:ind w:left="5040" w:hanging="180"/>
      </w:pPr>
    </w:lvl>
    <w:lvl w:ilvl="6">
      <w:start w:val="1"/>
      <w:numFmt w:val="decimal"/>
      <w:suff w:val="tab"/>
      <w:lvlText w:val="%7."/>
      <w:lvlJc w:val="left"/>
      <w:pPr>
        <w:ind w:left="5760" w:hanging="360"/>
      </w:pPr>
    </w:lvl>
    <w:lvl w:ilvl="7">
      <w:start w:val="1"/>
      <w:numFmt w:val="lowerLetter"/>
      <w:suff w:val="tab"/>
      <w:lvlText w:val="%8."/>
      <w:lvlJc w:val="left"/>
      <w:pPr>
        <w:ind w:left="6480" w:hanging="360"/>
      </w:pPr>
    </w:lvl>
    <w:lvl w:ilvl="8">
      <w:start w:val="1"/>
      <w:numFmt w:val="lowerRoman"/>
      <w:suff w:val="tab"/>
      <w:lvlText w:val="%9."/>
      <w:lvlJc w:val="right"/>
      <w:pPr>
        <w:ind w:left="7200" w:hanging="180"/>
      </w:pPr>
    </w:lvl>
  </w:abstractNum>
  <w:abstractNum w:abstractNumId="56">
    <w:multiLevelType w:val="hybridMultilevel"/>
    <w:lvl w:ilvl="0">
      <w:start w:val="6"/>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7">
    <w:multiLevelType w:val="hybridMultilevel"/>
    <w:lvl w:ilvl="0">
      <w:start w:val="5"/>
      <w:numFmt w:val="upperRoman"/>
      <w:suff w:val="tab"/>
      <w:lvlText w:val="%1."/>
      <w:lvlJc w:val="righ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8">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59">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0">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1">
    <w:multiLevelType w:val="hybridMultilevel"/>
    <w:lvl w:ilvl="0">
      <w:start w:val="1"/>
      <w:numFmt w:val="decimal"/>
      <w:suff w:val="tab"/>
      <w:lvlText w:val="%1."/>
      <w:lvlJc w:val="left"/>
      <w:pPr>
        <w:ind w:left="720" w:hanging="360"/>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2">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3">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4">
    <w:multiLevelType w:val="hybridMultilevel"/>
    <w:lvl w:ilvl="0">
      <w:start w:val="1"/>
      <w:numFmt w:val="decimal"/>
      <w:suff w:val="tab"/>
      <w:lvlText w:val="%1."/>
      <w:lvlJc w:val="left"/>
      <w:pPr>
        <w:ind w:left="735" w:hanging="375"/>
      </w:pPr>
    </w:lvl>
    <w:lvl w:ilvl="1">
      <w:start w:val="1"/>
      <w:numFmt w:val="lowerLetter"/>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5">
    <w:multiLevelType w:val="hybridMultilevel"/>
    <w:lvl w:ilvl="0">
      <w:start w:val="1"/>
      <w:numFmt w:val="decimal"/>
      <w:suff w:val="tab"/>
      <w:lvlText w:val="%1)"/>
      <w:lvlJc w:val="left"/>
      <w:pPr>
        <w:ind w:left="720" w:hanging="360"/>
      </w:pPr>
    </w:lvl>
    <w:lvl w:ilvl="1">
      <w:start w:val="1"/>
      <w:numFmt w:val="decimal"/>
      <w:suff w:val="tab"/>
      <w:lvlText w:val="%1.%2."/>
      <w:lvlJc w:val="left"/>
      <w:pPr>
        <w:ind w:left="1152" w:hanging="432"/>
      </w:pPr>
    </w:lvl>
    <w:lvl w:ilvl="2">
      <w:start w:val="1"/>
      <w:numFmt w:val="decimal"/>
      <w:suff w:val="tab"/>
      <w:lvlText w:val="%1.%2.%3."/>
      <w:lvlJc w:val="left"/>
      <w:pPr>
        <w:ind w:left="1584" w:hanging="504"/>
      </w:pPr>
    </w:lvl>
    <w:lvl w:ilvl="3">
      <w:start w:val="1"/>
      <w:numFmt w:val="decimal"/>
      <w:suff w:val="tab"/>
      <w:lvlText w:val="%1.%2.%3.%4."/>
      <w:lvlJc w:val="left"/>
      <w:pPr>
        <w:ind w:left="2088" w:hanging="648"/>
      </w:pPr>
    </w:lvl>
    <w:lvl w:ilvl="4">
      <w:start w:val="1"/>
      <w:numFmt w:val="decimal"/>
      <w:suff w:val="tab"/>
      <w:lvlText w:val="%1.%2.%3.%4.%5."/>
      <w:lvlJc w:val="left"/>
      <w:pPr>
        <w:ind w:left="2592" w:hanging="792"/>
      </w:pPr>
    </w:lvl>
    <w:lvl w:ilvl="5">
      <w:start w:val="1"/>
      <w:numFmt w:val="decimal"/>
      <w:suff w:val="tab"/>
      <w:lvlText w:val="%1.%2.%3.%4.%5.%6."/>
      <w:lvlJc w:val="left"/>
      <w:pPr>
        <w:ind w:left="3096" w:hanging="936"/>
      </w:pPr>
    </w:lvl>
    <w:lvl w:ilvl="6">
      <w:start w:val="1"/>
      <w:numFmt w:val="decimal"/>
      <w:suff w:val="tab"/>
      <w:lvlText w:val="%1.%2.%3.%4.%5.%6.%7."/>
      <w:lvlJc w:val="left"/>
      <w:pPr>
        <w:ind w:left="3600" w:hanging="1080"/>
      </w:pPr>
    </w:lvl>
    <w:lvl w:ilvl="7">
      <w:start w:val="1"/>
      <w:numFmt w:val="decimal"/>
      <w:suff w:val="tab"/>
      <w:lvlText w:val="%1.%2.%3.%4.%5.%6.%7.%8."/>
      <w:lvlJc w:val="left"/>
      <w:pPr>
        <w:ind w:left="4104" w:hanging="1224"/>
      </w:pPr>
    </w:lvl>
    <w:lvl w:ilvl="8">
      <w:start w:val="1"/>
      <w:numFmt w:val="decimal"/>
      <w:suff w:val="tab"/>
      <w:lvlText w:val="%1.%2.%3.%4.%5.%6.%7.%8.%9."/>
      <w:lvlJc w:val="left"/>
      <w:pPr>
        <w:ind w:left="4680" w:hanging="1440"/>
      </w:pPr>
    </w:lvl>
  </w:abstractNum>
  <w:abstractNum w:abstractNumId="66">
    <w:multiLevelType w:val="hybridMultilevel"/>
    <w:lvl w:ilvl="0">
      <w:start w:val="2"/>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7">
    <w:multiLevelType w:val="hybridMultilevel"/>
    <w:lvl w:ilvl="0">
      <w:start w:val="1"/>
      <w:numFmt w:val="decimal"/>
      <w:suff w:val="tab"/>
      <w:lvlText w:val="%1)"/>
      <w:lvlJc w:val="left"/>
      <w:pPr>
        <w:ind w:left="720" w:hanging="360"/>
      </w:pPr>
    </w:lvl>
    <w:lvl w:ilvl="1">
      <w:start w:val="1"/>
      <w:numFmt w:val="decimal"/>
      <w:suff w:val="tab"/>
      <w:lvlText w:val="%2."/>
      <w:lvlJc w:val="left"/>
      <w:pPr>
        <w:ind w:left="1440" w:hanging="360"/>
      </w:pPr>
    </w:lvl>
    <w:lvl w:ilvl="2">
      <w:start w:val="1"/>
      <w:numFmt w:val="lowerRoman"/>
      <w:suff w:val="tab"/>
      <w:lvlText w:val="%3."/>
      <w:lvlJc w:val="right"/>
      <w:pPr>
        <w:ind w:left="2160" w:hanging="180"/>
      </w:pPr>
    </w:lvl>
    <w:lvl w:ilvl="3">
      <w:start w:val="1"/>
      <w:numFmt w:val="decimal"/>
      <w:suff w:val="tab"/>
      <w:lvlText w:val="%4."/>
      <w:lvlJc w:val="left"/>
      <w:pPr>
        <w:ind w:left="2880" w:hanging="360"/>
      </w:pPr>
    </w:lvl>
    <w:lvl w:ilvl="4">
      <w:start w:val="1"/>
      <w:numFmt w:val="lowerLetter"/>
      <w:suff w:val="tab"/>
      <w:lvlText w:val="%5."/>
      <w:lvlJc w:val="left"/>
      <w:pPr>
        <w:ind w:left="3600" w:hanging="360"/>
      </w:pPr>
    </w:lvl>
    <w:lvl w:ilvl="5">
      <w:start w:val="1"/>
      <w:numFmt w:val="lowerRoman"/>
      <w:suff w:val="tab"/>
      <w:lvlText w:val="%6."/>
      <w:lvlJc w:val="right"/>
      <w:pPr>
        <w:ind w:left="4320" w:hanging="180"/>
      </w:pPr>
    </w:lvl>
    <w:lvl w:ilvl="6">
      <w:start w:val="1"/>
      <w:numFmt w:val="decimal"/>
      <w:suff w:val="tab"/>
      <w:lvlText w:val="%7."/>
      <w:lvlJc w:val="left"/>
      <w:pPr>
        <w:ind w:left="5040" w:hanging="360"/>
      </w:pPr>
    </w:lvl>
    <w:lvl w:ilvl="7">
      <w:start w:val="1"/>
      <w:numFmt w:val="lowerLetter"/>
      <w:suff w:val="tab"/>
      <w:lvlText w:val="%8."/>
      <w:lvlJc w:val="left"/>
      <w:pPr>
        <w:ind w:left="5760" w:hanging="360"/>
      </w:pPr>
    </w:lvl>
    <w:lvl w:ilvl="8">
      <w:start w:val="1"/>
      <w:numFmt w:val="lowerRoman"/>
      <w:suff w:val="tab"/>
      <w:lvlText w:val="%9."/>
      <w:lvlJc w:val="right"/>
      <w:pPr>
        <w:ind w:left="6480" w:hanging="180"/>
      </w:pPr>
    </w:lvl>
  </w:abstractNum>
  <w:abstractNum w:abstractNumId="68">
    <w:multiLevelType w:val="hybridMultilevel"/>
    <w:lvl w:ilvl="0">
      <w:start w:val="4"/>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69">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0">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1">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2">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3">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4">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5">
    <w:multiLevelType w:val="hybridMultilevel"/>
    <w:lvl w:ilvl="0">
      <w:start w:val="1"/>
      <w:numFmt w:val="lowerLetter"/>
      <w:suff w:val="tab"/>
      <w:lvlText w:val="%1)"/>
      <w:lvlJc w:val="left"/>
      <w:pPr>
        <w:ind w:left="360" w:hanging="360"/>
      </w:pPr>
    </w:lvl>
    <w:lvl w:ilvl="1">
      <w:start w:val="1"/>
      <w:numFmt w:val="lowerLetter"/>
      <w:suff w:val="tab"/>
      <w:lvlText w:val="%2."/>
      <w:lvlJc w:val="left"/>
      <w:pPr>
        <w:ind w:left="1080" w:hanging="360"/>
      </w:pPr>
    </w:lvl>
    <w:lvl w:ilvl="2">
      <w:start w:val="1"/>
      <w:numFmt w:val="lowerRoman"/>
      <w:suff w:val="tab"/>
      <w:lvlText w:val="%3."/>
      <w:lvlJc w:val="right"/>
      <w:pPr>
        <w:ind w:left="1800" w:hanging="180"/>
      </w:pPr>
    </w:lvl>
    <w:lvl w:ilvl="3">
      <w:start w:val="1"/>
      <w:numFmt w:val="decimal"/>
      <w:suff w:val="tab"/>
      <w:lvlText w:val="%4."/>
      <w:lvlJc w:val="left"/>
      <w:pPr>
        <w:ind w:left="2520" w:hanging="360"/>
      </w:pPr>
    </w:lvl>
    <w:lvl w:ilvl="4">
      <w:start w:val="1"/>
      <w:numFmt w:val="lowerLetter"/>
      <w:suff w:val="tab"/>
      <w:lvlText w:val="%5."/>
      <w:lvlJc w:val="left"/>
      <w:pPr>
        <w:ind w:left="3240" w:hanging="360"/>
      </w:pPr>
    </w:lvl>
    <w:lvl w:ilvl="5">
      <w:start w:val="1"/>
      <w:numFmt w:val="lowerRoman"/>
      <w:suff w:val="tab"/>
      <w:lvlText w:val="%6."/>
      <w:lvlJc w:val="right"/>
      <w:pPr>
        <w:ind w:left="3960" w:hanging="180"/>
      </w:pPr>
    </w:lvl>
    <w:lvl w:ilvl="6">
      <w:start w:val="1"/>
      <w:numFmt w:val="decimal"/>
      <w:suff w:val="tab"/>
      <w:lvlText w:val="%7."/>
      <w:lvlJc w:val="left"/>
      <w:pPr>
        <w:ind w:left="4680" w:hanging="360"/>
      </w:pPr>
    </w:lvl>
    <w:lvl w:ilvl="7">
      <w:start w:val="1"/>
      <w:numFmt w:val="lowerLetter"/>
      <w:suff w:val="tab"/>
      <w:lvlText w:val="%8."/>
      <w:lvlJc w:val="left"/>
      <w:pPr>
        <w:ind w:left="5400" w:hanging="360"/>
      </w:pPr>
    </w:lvl>
    <w:lvl w:ilvl="8">
      <w:start w:val="1"/>
      <w:numFmt w:val="lowerRoman"/>
      <w:suff w:val="tab"/>
      <w:lvlText w:val="%9."/>
      <w:lvlJc w:val="right"/>
      <w:pPr>
        <w:ind w:left="6120" w:hanging="180"/>
      </w:pPr>
    </w:lvl>
  </w:abstractNum>
  <w:abstractNum w:abstractNumId="76">
    <w:multiLevelType w:val="hybridMultilevel"/>
    <w:lvl w:ilvl="0">
      <w:start w:val="1"/>
      <w:numFmt w:val="decimal"/>
      <w:suff w:val="tab"/>
      <w:lvlText w:val="%1."/>
      <w:lvlJc w:val="left"/>
      <w:pPr>
        <w:ind w:left="360" w:hanging="360"/>
      </w:pPr>
    </w:lvl>
    <w:lvl w:ilvl="1">
      <w:start w:val="1"/>
      <w:numFmt w:val="lowerLetter"/>
      <w:suff w:val="tab"/>
      <w:lvlText w:val="%2."/>
      <w:lvlJc w:val="left"/>
      <w:pPr>
        <w:ind w:left="1003" w:hanging="360"/>
      </w:pPr>
    </w:lvl>
    <w:lvl w:ilvl="2">
      <w:start w:val="1"/>
      <w:numFmt w:val="lowerRoman"/>
      <w:suff w:val="tab"/>
      <w:lvlText w:val="%3."/>
      <w:lvlJc w:val="right"/>
      <w:pPr>
        <w:ind w:left="1723" w:hanging="180"/>
      </w:pPr>
    </w:lvl>
    <w:lvl w:ilvl="3">
      <w:start w:val="1"/>
      <w:numFmt w:val="decimal"/>
      <w:suff w:val="tab"/>
      <w:lvlText w:val="%4."/>
      <w:lvlJc w:val="left"/>
      <w:pPr>
        <w:ind w:left="2443" w:hanging="360"/>
      </w:pPr>
    </w:lvl>
    <w:lvl w:ilvl="4">
      <w:start w:val="1"/>
      <w:numFmt w:val="lowerLetter"/>
      <w:suff w:val="tab"/>
      <w:lvlText w:val="%5."/>
      <w:lvlJc w:val="left"/>
      <w:pPr>
        <w:ind w:left="3163" w:hanging="360"/>
      </w:pPr>
    </w:lvl>
    <w:lvl w:ilvl="5">
      <w:start w:val="1"/>
      <w:numFmt w:val="lowerRoman"/>
      <w:suff w:val="tab"/>
      <w:lvlText w:val="%6."/>
      <w:lvlJc w:val="right"/>
      <w:pPr>
        <w:ind w:left="3883" w:hanging="180"/>
      </w:pPr>
    </w:lvl>
    <w:lvl w:ilvl="6">
      <w:start w:val="1"/>
      <w:numFmt w:val="decimal"/>
      <w:suff w:val="tab"/>
      <w:lvlText w:val="%7."/>
      <w:lvlJc w:val="left"/>
      <w:pPr>
        <w:ind w:left="4603" w:hanging="360"/>
      </w:pPr>
    </w:lvl>
    <w:lvl w:ilvl="7">
      <w:start w:val="1"/>
      <w:numFmt w:val="lowerLetter"/>
      <w:suff w:val="tab"/>
      <w:lvlText w:val="%8."/>
      <w:lvlJc w:val="left"/>
      <w:pPr>
        <w:ind w:left="5323" w:hanging="360"/>
      </w:pPr>
    </w:lvl>
    <w:lvl w:ilvl="8">
      <w:start w:val="1"/>
      <w:numFmt w:val="lowerRoman"/>
      <w:suff w:val="tab"/>
      <w:lvlText w:val="%9."/>
      <w:lvlJc w:val="right"/>
      <w:pPr>
        <w:ind w:left="6043" w:hanging="180"/>
      </w:pPr>
    </w:lvl>
  </w:abstract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bering>
</file>

<file path=word/settings.xml><?xml version="1.0" encoding="utf-8"?>
<w:settings xmlns:w="http://schemas.openxmlformats.org/wordprocessingml/2006/main" xmlns:m="http://schemas.openxmlformats.org/officeDocument/2006/math" xmlns:o="urn:schemas-microsoft-com:office:office" xmlns:v="urn:schemas-microsoft-com:vml">
  <w:compat>
    <w:compatSetting w:name="compatibilityMode" w:uri="http://schemas.microsoft.com/office/word" w:val="15"/>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6" w:default="1">
    <w:name w:val="DStyle_paragraph"/>
    <w:rPr>
      <w:rFonts w:ascii="Times New Roman" w:hAnsi="Times New Roman" w:cs="Tahoma" w:eastAsia="Andale Sans UI"/>
      <w:b w:val="false"/>
      <w:bCs w:val="false"/>
      <w:i w:val="false"/>
      <w:iCs w:val="false"/>
      <w:caps w:val="false"/>
      <w:smallCaps w:val="false"/>
      <w:strike w:val="false"/>
      <w:color w:val="auto"/>
      <w:spacing w:val="0"/>
      <w:position w:val="0"/>
      <w:sz w:val="24"/>
      <w:szCs w:val="24"/>
      <w:u w:val="none"/>
      <w:shd w:val="clear" w:fill="auto" w:color="auto"/>
      <w:lang w:val="de-DE" w:bidi="fa-IR" w:eastAsia="ja-JP"/>
    </w:rPr>
    <w:pPr>
      <w:jc w:val="left"/>
      <w:keepLines w:val="false"/>
      <w:pageBreakBefore w:val="false"/>
      <w:spacing w:lineRule="auto" w:line="240"/>
      <w:widowControl w:val="off"/>
      <w:pBdr>
        <w:left w:val="none"/>
        <w:top w:val="none"/>
        <w:right w:val="none"/>
        <w:bottom w:val="none"/>
      </w:pBdr>
    </w:pPr>
  </w:style>
  <w:style w:type="paragraph" w:styleId="style8" w:customStyle="1">
    <w:name w:val="Normalny"/>
    <w:basedOn w:val="style6"/>
    <w:qFormat/>
  </w:style>
  <w:style w:type="character" w:styleId="style9" w:customStyle="1">
    <w:name w:val="Domyślna czcionka akapitu"/>
    <w:basedOn w:val="style6"/>
    <w:qFormat/>
  </w:style>
  <w:style w:type="paragraph" w:styleId="style10" w:customStyle="1">
    <w:name w:val="Standard"/>
    <w:basedOn w:val="style6"/>
    <w:qFormat/>
  </w:style>
  <w:style w:type="paragraph" w:styleId="style11" w:customStyle="1">
    <w:name w:val="Heading"/>
    <w:basedOn w:val="style10"/>
    <w:next w:val="style12"/>
    <w:qFormat/>
    <w:rPr>
      <w:rFonts w:ascii="Arial" w:hAnsi="Arial"/>
      <w:sz w:val="28"/>
      <w:szCs w:val="28"/>
    </w:rPr>
    <w:pPr>
      <w:keepNext/>
      <w:spacing w:after="120" w:before="240"/>
    </w:pPr>
  </w:style>
  <w:style w:type="paragraph" w:styleId="style12" w:customStyle="1">
    <w:name w:val="Text body"/>
    <w:basedOn w:val="style10"/>
    <w:qFormat/>
    <w:pPr>
      <w:spacing w:after="120"/>
    </w:pPr>
  </w:style>
  <w:style w:type="paragraph" w:styleId="style13" w:customStyle="1">
    <w:name w:val="Lista"/>
    <w:basedOn w:val="style12"/>
    <w:qFormat/>
  </w:style>
  <w:style w:type="paragraph" w:styleId="style14" w:customStyle="1">
    <w:name w:val="Legenda"/>
    <w:basedOn w:val="style10"/>
    <w:qFormat/>
    <w:rPr>
      <w:i/>
      <w:iCs/>
    </w:rPr>
    <w:pPr>
      <w:spacing w:after="120" w:before="120"/>
    </w:pPr>
  </w:style>
  <w:style w:type="paragraph" w:styleId="style15" w:customStyle="1">
    <w:name w:val="Index"/>
    <w:basedOn w:val="style10"/>
    <w:qFormat/>
  </w:style>
  <w:style w:type="paragraph" w:styleId="style16" w:customStyle="1">
    <w:name w:val="Akapit z listą"/>
    <w:basedOn w:val="style8"/>
    <w:qFormat/>
    <w:pPr>
      <w:ind w:left="720" w:right="0" w:firstLine="0"/>
    </w:pPr>
  </w:style>
  <w:style w:type="paragraph" w:styleId="style17" w:customStyle="1">
    <w:name w:val="Nagłówek"/>
    <w:basedOn w:val="style8"/>
    <w:qFormat/>
    <w:pPr>
      <w:tabs>
        <w:tab w:val="center" w:pos="4536"/>
        <w:tab w:val="right" w:pos="9072"/>
      </w:tabs>
    </w:pPr>
  </w:style>
  <w:style w:type="character" w:styleId="style18" w:customStyle="1">
    <w:name w:val="Nagłówek Znak"/>
    <w:basedOn w:val="style9"/>
    <w:qFormat/>
  </w:style>
  <w:style w:type="paragraph" w:styleId="style19" w:customStyle="1">
    <w:name w:val="Stopka"/>
    <w:basedOn w:val="style8"/>
    <w:qFormat/>
    <w:pPr>
      <w:tabs>
        <w:tab w:val="center" w:pos="4536"/>
        <w:tab w:val="right" w:pos="9072"/>
      </w:tabs>
    </w:pPr>
  </w:style>
  <w:style w:type="character" w:styleId="style20" w:customStyle="1">
    <w:name w:val="Stopka Znak"/>
    <w:basedOn w:val="style9"/>
    <w:qFormat/>
  </w:style>
  <w:style w:type="paragraph" w:styleId="style21" w:customStyle="1">
    <w:name w:val="Tekst dymka"/>
    <w:basedOn w:val="style8"/>
    <w:qFormat/>
    <w:rPr>
      <w:rFonts w:ascii="Segoe UI" w:hAnsi="Segoe UI" w:cs="Segoe UI"/>
      <w:sz w:val="18"/>
      <w:szCs w:val="18"/>
    </w:rPr>
  </w:style>
  <w:style w:type="character" w:styleId="style22" w:customStyle="1">
    <w:name w:val="Tekst dymka Znak"/>
    <w:basedOn w:val="style9"/>
    <w:qFormat/>
    <w:rPr>
      <w:rFonts w:ascii="Segoe UI" w:hAnsi="Segoe UI" w:cs="Segoe UI"/>
      <w:sz w:val="18"/>
      <w:szCs w:val="18"/>
    </w:rPr>
  </w:style>
  <w:style w:type="character" w:styleId="style23" w:customStyle="1">
    <w:name w:val="Hiperłącze"/>
    <w:basedOn w:val="style9"/>
    <w:qFormat/>
    <w:rPr>
      <w:color w:val="0563C1"/>
      <w:u w:val="single"/>
    </w:rPr>
  </w:style>
  <w:style w:type="character" w:styleId="style24" w:customStyle="1">
    <w:name w:val="Nierozpoznana wzmianka"/>
    <w:basedOn w:val="style9"/>
    <w:qFormat/>
    <w:rPr>
      <w:color w:val="605E5C"/>
      <w:shd w:val="clear" w:fill="E1DFDD" w:color="auto"/>
    </w:rPr>
  </w:style>
  <w:style w:type="character" w:styleId="style25" w:customStyle="1">
    <w:name w:val="Body text (2)_"/>
    <w:basedOn w:val="style6"/>
    <w:qFormat/>
    <w:rPr>
      <w:rFonts w:ascii="Calibri" w:hAnsi="Calibri" w:cs="Calibri" w:eastAsia="Calibri"/>
      <w:shd w:val="clear" w:fill="FFFFFF" w:color="auto"/>
    </w:rPr>
  </w:style>
  <w:style w:type="character" w:styleId="style26" w:customStyle="1">
    <w:name w:val="Body text (3)_"/>
    <w:basedOn w:val="style6"/>
    <w:qFormat/>
    <w:rPr>
      <w:rFonts w:ascii="Calibri" w:hAnsi="Calibri" w:cs="Calibri" w:eastAsia="Calibri"/>
      <w:sz w:val="19"/>
      <w:szCs w:val="19"/>
      <w:shd w:val="clear" w:fill="FFFFFF" w:color="auto"/>
    </w:rPr>
  </w:style>
  <w:style w:type="character" w:styleId="style27" w:customStyle="1">
    <w:name w:val="Body text (4)_"/>
    <w:basedOn w:val="style6"/>
    <w:qFormat/>
    <w:rPr>
      <w:rFonts w:ascii="Calibri" w:hAnsi="Calibri" w:cs="Calibri" w:eastAsia="Calibri"/>
      <w:b/>
      <w:bCs/>
      <w:spacing w:val="49"/>
      <w:shd w:val="clear" w:fill="FFFFFF" w:color="auto"/>
    </w:rPr>
  </w:style>
  <w:style w:type="character" w:styleId="style28" w:customStyle="1">
    <w:name w:val="Body text (5)_"/>
    <w:basedOn w:val="style6"/>
    <w:qFormat/>
    <w:rPr>
      <w:rFonts w:ascii="Calibri" w:hAnsi="Calibri" w:cs="Calibri" w:eastAsia="Calibri"/>
      <w:spacing w:val="39"/>
      <w:sz w:val="19"/>
      <w:szCs w:val="19"/>
      <w:shd w:val="clear" w:fill="FFFFFF" w:color="auto"/>
    </w:rPr>
  </w:style>
  <w:style w:type="character" w:styleId="style29" w:customStyle="1">
    <w:name w:val="Body text (6)_"/>
    <w:basedOn w:val="style6"/>
    <w:qFormat/>
    <w:rPr>
      <w:rFonts w:ascii="Calibri" w:hAnsi="Calibri" w:cs="Calibri" w:eastAsia="Calibri"/>
      <w:sz w:val="19"/>
      <w:szCs w:val="19"/>
      <w:shd w:val="clear" w:fill="FFFFFF" w:color="auto"/>
    </w:rPr>
  </w:style>
  <w:style w:type="character" w:styleId="style30" w:customStyle="1">
    <w:name w:val="Body text (6) + 8 pt"/>
    <w:basedOn w:val="style6"/>
    <w:qFormat/>
    <w:rPr>
      <w:rFonts w:ascii="Calibri" w:hAnsi="Calibri" w:cs="Calibri" w:eastAsia="Calibri"/>
      <w:b/>
      <w:bCs/>
      <w:color w:val="000000"/>
      <w:spacing w:val="0"/>
      <w:position w:val="0"/>
      <w:sz w:val="16"/>
      <w:szCs w:val="16"/>
      <w:shd w:val="clear" w:fill="FFFFFF" w:color="auto"/>
      <w:lang w:val="pl-PL" w:bidi="pl-PL" w:eastAsia="pl-PL"/>
    </w:rPr>
  </w:style>
  <w:style w:type="paragraph" w:styleId="style31" w:customStyle="1">
    <w:name w:val="Body text (2)"/>
    <w:basedOn w:val="style8"/>
    <w:qFormat/>
    <w:rPr>
      <w:rFonts w:ascii="Calibri" w:hAnsi="Calibri" w:cs="Calibri" w:eastAsia="Calibri"/>
    </w:rPr>
    <w:pPr>
      <w:ind w:left="0" w:right="0" w:hanging="419"/>
      <w:spacing w:lineRule="exact" w:line="259"/>
      <w:shd w:val="clear" w:fill="FFFFFF" w:color="auto"/>
    </w:pPr>
  </w:style>
  <w:style w:type="paragraph" w:styleId="style32" w:customStyle="1">
    <w:name w:val="Body text (3)"/>
    <w:basedOn w:val="style8"/>
    <w:qFormat/>
    <w:rPr>
      <w:rFonts w:ascii="Calibri" w:hAnsi="Calibri" w:cs="Calibri" w:eastAsia="Calibri"/>
      <w:sz w:val="19"/>
      <w:szCs w:val="19"/>
    </w:rPr>
    <w:pPr>
      <w:jc w:val="center"/>
      <w:spacing w:lineRule="atLeast" w:line="0" w:after="180"/>
      <w:shd w:val="clear" w:fill="FFFFFF" w:color="auto"/>
    </w:pPr>
  </w:style>
  <w:style w:type="paragraph" w:styleId="style33" w:customStyle="1">
    <w:name w:val="Body text (4)"/>
    <w:basedOn w:val="style8"/>
    <w:qFormat/>
    <w:rPr>
      <w:rFonts w:ascii="Calibri" w:hAnsi="Calibri" w:cs="Calibri" w:eastAsia="Calibri"/>
      <w:b/>
      <w:bCs/>
      <w:spacing w:val="49"/>
    </w:rPr>
    <w:pPr>
      <w:jc w:val="center"/>
      <w:spacing w:lineRule="atLeast" w:line="0" w:after="60" w:before="60"/>
      <w:shd w:val="clear" w:fill="FFFFFF" w:color="auto"/>
    </w:pPr>
  </w:style>
  <w:style w:type="paragraph" w:styleId="style34" w:customStyle="1">
    <w:name w:val="Body text (5)"/>
    <w:basedOn w:val="style8"/>
    <w:qFormat/>
    <w:rPr>
      <w:rFonts w:ascii="Calibri" w:hAnsi="Calibri" w:cs="Calibri" w:eastAsia="Calibri"/>
      <w:spacing w:val="39"/>
      <w:sz w:val="19"/>
      <w:szCs w:val="19"/>
    </w:rPr>
    <w:pPr>
      <w:jc w:val="center"/>
      <w:spacing w:lineRule="atLeast" w:line="0" w:after="60" w:before="180"/>
      <w:shd w:val="clear" w:fill="FFFFFF" w:color="auto"/>
    </w:pPr>
  </w:style>
  <w:style w:type="paragraph" w:styleId="style35" w:customStyle="1">
    <w:name w:val="Body text (6)"/>
    <w:basedOn w:val="style8"/>
    <w:qFormat/>
    <w:rPr>
      <w:rFonts w:ascii="Calibri" w:hAnsi="Calibri" w:cs="Calibri" w:eastAsia="Calibri"/>
      <w:sz w:val="19"/>
      <w:szCs w:val="19"/>
    </w:rPr>
    <w:pPr>
      <w:jc w:val="center"/>
      <w:spacing w:lineRule="atLeast" w:line="0" w:after="60" w:before="60"/>
      <w:shd w:val="clear" w:fill="FFFFFF" w:color="auto"/>
    </w:pPr>
  </w:style>
  <w:style w:type="character" w:styleId="style36" w:customStyle="1">
    <w:name w:val="articletitle"/>
    <w:basedOn w:val="style9"/>
    <w:qFormat/>
  </w:style>
  <w:style w:type="character" w:styleId="style37" w:customStyle="1">
    <w:name w:val="WW_CharLFO5LVL1"/>
    <w:basedOn w:val="style6"/>
    <w:rPr>
      <w:b/>
    </w:rPr>
  </w:style>
  <w:style w:type="character" w:styleId="style38" w:customStyle="1">
    <w:name w:val="WW_CharLFO7LVL1"/>
    <w:basedOn w:val="style6"/>
    <w:rPr>
      <w:b/>
    </w:rPr>
  </w:style>
  <w:style w:type="character" w:styleId="style39" w:customStyle="1">
    <w:name w:val="WW_CharLFO12LVL2"/>
    <w:basedOn w:val="style6"/>
    <w:rPr>
      <w:rFonts w:ascii="Symbol" w:hAnsi="Symbol" w:cs="Symbol" w:eastAsia="Symbol"/>
    </w:rPr>
  </w:style>
  <w:style w:type="character" w:styleId="style40" w:customStyle="1">
    <w:name w:val="WW_CharLFO14LVL1"/>
    <w:basedOn w:val="style6"/>
    <w:rPr>
      <w:rFonts w:ascii="Symbol" w:hAnsi="Symbol" w:cs="Symbol" w:eastAsia="Symbol"/>
    </w:rPr>
  </w:style>
  <w:style w:type="character" w:styleId="style41" w:customStyle="1">
    <w:name w:val="WW_CharLFO14LVL2"/>
    <w:basedOn w:val="style6"/>
    <w:rPr>
      <w:rFonts w:ascii="Courier New" w:hAnsi="Courier New" w:cs="Courier New"/>
    </w:rPr>
  </w:style>
  <w:style w:type="character" w:styleId="style42" w:customStyle="1">
    <w:name w:val="WW_CharLFO14LVL3"/>
    <w:basedOn w:val="style6"/>
    <w:rPr>
      <w:rFonts w:ascii="Wingdings" w:hAnsi="Wingdings" w:cs="Wingdings" w:eastAsia="Wingdings"/>
    </w:rPr>
  </w:style>
  <w:style w:type="character" w:styleId="style43" w:customStyle="1">
    <w:name w:val="WW_CharLFO14LVL4"/>
    <w:basedOn w:val="style6"/>
    <w:rPr>
      <w:rFonts w:ascii="Symbol" w:hAnsi="Symbol" w:cs="Symbol" w:eastAsia="Symbol"/>
    </w:rPr>
  </w:style>
  <w:style w:type="character" w:styleId="style44" w:customStyle="1">
    <w:name w:val="WW_CharLFO14LVL5"/>
    <w:basedOn w:val="style6"/>
    <w:rPr>
      <w:rFonts w:ascii="Courier New" w:hAnsi="Courier New" w:cs="Courier New"/>
    </w:rPr>
  </w:style>
  <w:style w:type="character" w:styleId="style45" w:customStyle="1">
    <w:name w:val="WW_CharLFO14LVL6"/>
    <w:basedOn w:val="style6"/>
    <w:rPr>
      <w:rFonts w:ascii="Wingdings" w:hAnsi="Wingdings" w:cs="Wingdings" w:eastAsia="Wingdings"/>
    </w:rPr>
  </w:style>
  <w:style w:type="character" w:styleId="style46" w:customStyle="1">
    <w:name w:val="WW_CharLFO14LVL7"/>
    <w:basedOn w:val="style6"/>
    <w:rPr>
      <w:rFonts w:ascii="Symbol" w:hAnsi="Symbol" w:cs="Symbol" w:eastAsia="Symbol"/>
    </w:rPr>
  </w:style>
  <w:style w:type="character" w:styleId="style47" w:customStyle="1">
    <w:name w:val="WW_CharLFO14LVL8"/>
    <w:basedOn w:val="style6"/>
    <w:rPr>
      <w:rFonts w:ascii="Courier New" w:hAnsi="Courier New" w:cs="Courier New"/>
    </w:rPr>
  </w:style>
  <w:style w:type="character" w:styleId="style48" w:customStyle="1">
    <w:name w:val="WW_CharLFO14LVL9"/>
    <w:basedOn w:val="style6"/>
    <w:rPr>
      <w:rFonts w:ascii="Wingdings" w:hAnsi="Wingdings" w:cs="Wingdings" w:eastAsia="Wingdings"/>
    </w:rPr>
  </w:style>
  <w:style w:type="character" w:styleId="style49" w:customStyle="1">
    <w:name w:val="WW_CharLFO18LVL1"/>
    <w:basedOn w:val="style6"/>
    <w:rPr>
      <w:color w:val="000000"/>
    </w:rPr>
  </w:style>
  <w:style w:type="character" w:styleId="style50" w:customStyle="1">
    <w:name w:val="WW_CharLFO19LVL1"/>
    <w:basedOn w:val="style6"/>
    <w:rPr>
      <w:b/>
    </w:rPr>
  </w:style>
  <w:style w:type="character" w:styleId="style51" w:customStyle="1">
    <w:name w:val="WW_CharLFO29LVL2"/>
    <w:basedOn w:val="style6"/>
    <w:rPr>
      <w:rFonts w:ascii="Verdana" w:hAnsi="Verdana"/>
      <w:b/>
      <w:color w:val="000000"/>
      <w:sz w:val="19"/>
    </w:rPr>
  </w:style>
  <w:style w:type="character" w:styleId="style52" w:customStyle="1">
    <w:name w:val="WW_CharLFO38LVL1"/>
    <w:basedOn w:val="style6"/>
    <w:rPr>
      <w:i w:val="fals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hyperlink" Target="mailto:urzad@gminadydnia.pl" TargetMode="External"/></Relationships>
</file>

<file path=word/_rels/foot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ONLYOFFICE/6.4.2.6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