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3F" w:rsidRPr="0052223C" w:rsidRDefault="0052223C" w:rsidP="0052223C">
      <w:pPr>
        <w:jc w:val="center"/>
        <w:rPr>
          <w:rFonts w:ascii="Times New Roman" w:hAnsi="Times New Roman" w:cs="Times New Roman"/>
          <w:b/>
        </w:rPr>
      </w:pPr>
      <w:r w:rsidRPr="0052223C">
        <w:rPr>
          <w:rFonts w:ascii="Times New Roman" w:hAnsi="Times New Roman" w:cs="Times New Roman"/>
          <w:b/>
        </w:rPr>
        <w:t>HARMONOGRAM DYŻURÓW KOMISJI OKREGOWEJ NR 3 W GMINIE DYDNIA</w:t>
      </w:r>
    </w:p>
    <w:p w:rsidR="0052223C" w:rsidRDefault="0052223C" w:rsidP="0052223C">
      <w:pPr>
        <w:jc w:val="center"/>
        <w:rPr>
          <w:rFonts w:ascii="Times New Roman" w:hAnsi="Times New Roman" w:cs="Times New Roman"/>
          <w:b/>
        </w:rPr>
      </w:pPr>
      <w:r w:rsidRPr="0052223C">
        <w:rPr>
          <w:rFonts w:ascii="Times New Roman" w:hAnsi="Times New Roman" w:cs="Times New Roman"/>
          <w:b/>
        </w:rPr>
        <w:t>Powołanej do przeprowadzenia wyborów do Rad Powiatowych Podkarpackiej Izby Rolniczej.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4688"/>
        <w:gridCol w:w="3499"/>
      </w:tblGrid>
      <w:tr w:rsidR="0052223C" w:rsidRPr="0052223C" w:rsidTr="00A94F71">
        <w:tc>
          <w:tcPr>
            <w:tcW w:w="2689" w:type="dxa"/>
          </w:tcPr>
          <w:p w:rsid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Data dyżuru</w:t>
            </w:r>
          </w:p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Godziny dyżuru</w:t>
            </w:r>
          </w:p>
        </w:tc>
        <w:tc>
          <w:tcPr>
            <w:tcW w:w="4688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Miejsce dyżuru</w:t>
            </w:r>
          </w:p>
        </w:tc>
        <w:tc>
          <w:tcPr>
            <w:tcW w:w="3499" w:type="dxa"/>
          </w:tcPr>
          <w:p w:rsidR="0052223C" w:rsidRPr="0052223C" w:rsidRDefault="0052223C" w:rsidP="00522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3C">
              <w:rPr>
                <w:rFonts w:ascii="Times New Roman" w:hAnsi="Times New Roman" w:cs="Times New Roman"/>
                <w:b/>
              </w:rPr>
              <w:t>Osoba dyżurująca</w:t>
            </w:r>
          </w:p>
        </w:tc>
      </w:tr>
      <w:tr w:rsidR="0052223C" w:rsidTr="00A94F71">
        <w:tc>
          <w:tcPr>
            <w:tcW w:w="2689" w:type="dxa"/>
          </w:tcPr>
          <w:p w:rsidR="0052223C" w:rsidRDefault="0052223C"/>
          <w:p w:rsidR="0052223C" w:rsidRDefault="00632DDE" w:rsidP="00632DDE">
            <w:r>
              <w:t>21. 08. 2023</w:t>
            </w:r>
          </w:p>
        </w:tc>
        <w:tc>
          <w:tcPr>
            <w:tcW w:w="3118" w:type="dxa"/>
          </w:tcPr>
          <w:p w:rsidR="0052223C" w:rsidRDefault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52223C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52223C" w:rsidRDefault="00632DDE">
            <w:r>
              <w:t>Mieczysława Wójcik</w:t>
            </w:r>
          </w:p>
          <w:p w:rsidR="00632DDE" w:rsidRDefault="00632DDE"/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22. 08. 2023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 xml:space="preserve">Jacek </w:t>
            </w:r>
            <w:proofErr w:type="spellStart"/>
            <w:r>
              <w:t>Demczak</w:t>
            </w:r>
            <w:proofErr w:type="spellEnd"/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23. 08. 2023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Wiesława Bukład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24. 08. 2023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 xml:space="preserve">Jacek </w:t>
            </w:r>
            <w:proofErr w:type="spellStart"/>
            <w:r>
              <w:t>Demczak</w:t>
            </w:r>
            <w:proofErr w:type="spellEnd"/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25. 08. 2023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 xml:space="preserve">Jacek </w:t>
            </w:r>
            <w:proofErr w:type="spellStart"/>
            <w:r>
              <w:t>Demczak</w:t>
            </w:r>
            <w:proofErr w:type="spellEnd"/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28. 08. 2023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Stanisław Pytlowany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29. 08. 2023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Wiesława Bukład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30. 08. 2023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Mieczysława Wójcik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31. 08. 2023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335F35">
            <w:r>
              <w:t>Wiesława Bukład</w:t>
            </w:r>
            <w:r>
              <w:t xml:space="preserve"> 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04. 09. 2023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Stanisław Pytlowany</w:t>
            </w:r>
          </w:p>
          <w:p w:rsidR="00335F35" w:rsidRDefault="00335F35" w:rsidP="00632DDE">
            <w:r>
              <w:t>Małgorzata Gruszka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05. 09. 2023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Stanisław Pytlowany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06. 09. 2023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Mieczysława Wójcik</w:t>
            </w:r>
          </w:p>
        </w:tc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07. 09. 2023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335F35">
            <w:r>
              <w:t>Stanisław Pytlowany</w:t>
            </w:r>
            <w:r>
              <w:t xml:space="preserve"> </w:t>
            </w:r>
          </w:p>
        </w:tc>
        <w:bookmarkStart w:id="0" w:name="_GoBack"/>
        <w:bookmarkEnd w:id="0"/>
      </w:tr>
      <w:tr w:rsidR="00632DDE" w:rsidTr="00A94F71">
        <w:tc>
          <w:tcPr>
            <w:tcW w:w="2689" w:type="dxa"/>
          </w:tcPr>
          <w:p w:rsidR="00632DDE" w:rsidRDefault="00632DDE" w:rsidP="00632DDE"/>
          <w:p w:rsidR="00632DDE" w:rsidRDefault="00632DDE" w:rsidP="00632DDE">
            <w:r>
              <w:t>08. 09. 2023</w:t>
            </w:r>
          </w:p>
        </w:tc>
        <w:tc>
          <w:tcPr>
            <w:tcW w:w="3118" w:type="dxa"/>
          </w:tcPr>
          <w:p w:rsidR="00632DDE" w:rsidRDefault="00632DDE" w:rsidP="00632DDE">
            <w:r>
              <w:t>7.30 – 15.00</w:t>
            </w:r>
          </w:p>
        </w:tc>
        <w:tc>
          <w:tcPr>
            <w:tcW w:w="4688" w:type="dxa"/>
          </w:tcPr>
          <w:p w:rsidR="00632DDE" w:rsidRDefault="00632DDE" w:rsidP="00335F35">
            <w:pPr>
              <w:jc w:val="center"/>
            </w:pPr>
            <w:r>
              <w:t>Urząd Gminy w Dydni</w:t>
            </w:r>
          </w:p>
          <w:p w:rsidR="00632DDE" w:rsidRDefault="00632DDE" w:rsidP="00335F35">
            <w:pPr>
              <w:jc w:val="center"/>
            </w:pPr>
            <w:r>
              <w:t>pokój 108</w:t>
            </w:r>
          </w:p>
        </w:tc>
        <w:tc>
          <w:tcPr>
            <w:tcW w:w="3499" w:type="dxa"/>
          </w:tcPr>
          <w:p w:rsidR="00632DDE" w:rsidRDefault="00335F35" w:rsidP="00632DDE">
            <w:r>
              <w:t>Małgorzata Gruszka</w:t>
            </w:r>
          </w:p>
          <w:p w:rsidR="00335F35" w:rsidRDefault="00335F35" w:rsidP="00632DDE">
            <w:r>
              <w:t>Wiesława Bukład</w:t>
            </w:r>
          </w:p>
        </w:tc>
      </w:tr>
    </w:tbl>
    <w:p w:rsidR="0052223C" w:rsidRDefault="0052223C" w:rsidP="0052223C"/>
    <w:sectPr w:rsidR="0052223C" w:rsidSect="00632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3C"/>
    <w:rsid w:val="00203576"/>
    <w:rsid w:val="00335F35"/>
    <w:rsid w:val="00493C62"/>
    <w:rsid w:val="0052223C"/>
    <w:rsid w:val="00632DDE"/>
    <w:rsid w:val="00791B7A"/>
    <w:rsid w:val="00A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43C1-1484-4F8F-B2B2-AFC87AD8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2</cp:revision>
  <dcterms:created xsi:type="dcterms:W3CDTF">2023-07-27T12:03:00Z</dcterms:created>
  <dcterms:modified xsi:type="dcterms:W3CDTF">2023-08-21T06:47:00Z</dcterms:modified>
</cp:coreProperties>
</file>