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3" w:rsidRDefault="00820129" w:rsidP="00013023">
      <w:pPr>
        <w:jc w:val="center"/>
        <w:rPr>
          <w:rFonts w:ascii="Times New Roman" w:hAnsi="Times New Roman" w:cs="Times New Roman"/>
          <w:b/>
        </w:rPr>
      </w:pPr>
      <w:r w:rsidRPr="00013023">
        <w:rPr>
          <w:rFonts w:ascii="Times New Roman" w:hAnsi="Times New Roman" w:cs="Times New Roman"/>
          <w:b/>
        </w:rPr>
        <w:t xml:space="preserve">Uchwała nr 1/2023 </w:t>
      </w:r>
    </w:p>
    <w:p w:rsidR="00820129" w:rsidRPr="00013023" w:rsidRDefault="00820129" w:rsidP="00013023">
      <w:pPr>
        <w:jc w:val="center"/>
        <w:rPr>
          <w:rFonts w:ascii="Times New Roman" w:hAnsi="Times New Roman" w:cs="Times New Roman"/>
          <w:b/>
        </w:rPr>
      </w:pPr>
      <w:r w:rsidRPr="00013023">
        <w:rPr>
          <w:rFonts w:ascii="Times New Roman" w:hAnsi="Times New Roman" w:cs="Times New Roman"/>
          <w:b/>
        </w:rPr>
        <w:t>Okręgowej Komisji  nr 3</w:t>
      </w:r>
    </w:p>
    <w:p w:rsidR="0007273F" w:rsidRPr="00013023" w:rsidRDefault="00013023" w:rsidP="00013023">
      <w:pPr>
        <w:jc w:val="center"/>
        <w:rPr>
          <w:rFonts w:ascii="Times New Roman" w:hAnsi="Times New Roman" w:cs="Times New Roman"/>
          <w:b/>
        </w:rPr>
      </w:pPr>
      <w:r w:rsidRPr="00013023">
        <w:rPr>
          <w:rFonts w:ascii="Times New Roman" w:hAnsi="Times New Roman" w:cs="Times New Roman"/>
          <w:b/>
        </w:rPr>
        <w:t>d</w:t>
      </w:r>
      <w:r w:rsidR="00820129" w:rsidRPr="00013023">
        <w:rPr>
          <w:rFonts w:ascii="Times New Roman" w:hAnsi="Times New Roman" w:cs="Times New Roman"/>
          <w:b/>
        </w:rPr>
        <w:t>o przeprowadzenia wyborów do Rad Powiatowych Podkarpackiej Izby Rolniczej</w:t>
      </w:r>
    </w:p>
    <w:p w:rsidR="00820129" w:rsidRPr="00013023" w:rsidRDefault="00820129" w:rsidP="00013023">
      <w:pPr>
        <w:jc w:val="center"/>
        <w:rPr>
          <w:rFonts w:ascii="Times New Roman" w:hAnsi="Times New Roman" w:cs="Times New Roman"/>
          <w:b/>
        </w:rPr>
      </w:pPr>
      <w:r w:rsidRPr="00013023">
        <w:rPr>
          <w:rFonts w:ascii="Times New Roman" w:hAnsi="Times New Roman" w:cs="Times New Roman"/>
          <w:b/>
        </w:rPr>
        <w:t>z dnia 1</w:t>
      </w:r>
      <w:r w:rsidR="00AD48AB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013023">
        <w:rPr>
          <w:rFonts w:ascii="Times New Roman" w:hAnsi="Times New Roman" w:cs="Times New Roman"/>
          <w:b/>
        </w:rPr>
        <w:t xml:space="preserve"> sierpnia 2023 r.</w:t>
      </w:r>
    </w:p>
    <w:p w:rsidR="00820129" w:rsidRPr="00013023" w:rsidRDefault="00820129">
      <w:pPr>
        <w:rPr>
          <w:rFonts w:ascii="Times New Roman" w:hAnsi="Times New Roman" w:cs="Times New Roman"/>
          <w:b/>
        </w:rPr>
      </w:pPr>
    </w:p>
    <w:p w:rsidR="00820129" w:rsidRPr="00013023" w:rsidRDefault="00820129">
      <w:pPr>
        <w:rPr>
          <w:rFonts w:ascii="Times New Roman" w:hAnsi="Times New Roman" w:cs="Times New Roman"/>
          <w:b/>
        </w:rPr>
      </w:pPr>
      <w:r w:rsidRPr="00013023">
        <w:rPr>
          <w:rFonts w:ascii="Times New Roman" w:hAnsi="Times New Roman" w:cs="Times New Roman"/>
          <w:b/>
        </w:rPr>
        <w:t>w sprawie wyboru przewodniczącego, jego zastępcy i sekretarza Komisji Okręgowej</w:t>
      </w:r>
    </w:p>
    <w:p w:rsidR="00013023" w:rsidRDefault="00013023">
      <w:pPr>
        <w:rPr>
          <w:rFonts w:ascii="Times New Roman" w:hAnsi="Times New Roman" w:cs="Times New Roman"/>
        </w:rPr>
      </w:pPr>
    </w:p>
    <w:p w:rsidR="00820129" w:rsidRDefault="00820129" w:rsidP="00013023">
      <w:pPr>
        <w:jc w:val="both"/>
        <w:rPr>
          <w:rFonts w:ascii="Times New Roman" w:hAnsi="Times New Roman" w:cs="Times New Roman"/>
        </w:rPr>
      </w:pPr>
      <w:r w:rsidRPr="00013023">
        <w:rPr>
          <w:rFonts w:ascii="Times New Roman" w:hAnsi="Times New Roman" w:cs="Times New Roman"/>
        </w:rPr>
        <w:t>Na postawie art. 26 ust.1 pkt. 2 i ust. 2 ustawy z dnia 14 grudnia 1995 roku o izbach rolniczych (tj. Dz.U. z 2022 r. poz. 183), § 63 ust. 2 Statutu Podkarpackiej Izby Rolniczej, § 3 ust. 1 pkt. 2 uchwały nr 1/2023 Krajowej Rady Izb Rolniczych z dnia 22 lutego 2023 r. w sprawie szczegółowych zasad i trybu przeprowadzania wyborów do walnych zgromadzeń izb rolniczych, oraz § 5 pkt. 1 regulaminu Komisji Okręgowej stanowiącego załącznik nr 2 do uchwały nr 1/2023 Krajowej Rady Izb Rolniczych z dnia 22 lutego 2023 r. w sprawie szczegółowych zasad i tryby przeprowadzania wyborów do walnych zgromadzeń izb rolniczych, Komisja Okręgowa postanawia:</w:t>
      </w:r>
    </w:p>
    <w:p w:rsidR="00013023" w:rsidRPr="00013023" w:rsidRDefault="00013023" w:rsidP="00013023">
      <w:pPr>
        <w:jc w:val="both"/>
        <w:rPr>
          <w:rFonts w:ascii="Times New Roman" w:hAnsi="Times New Roman" w:cs="Times New Roman"/>
        </w:rPr>
      </w:pPr>
    </w:p>
    <w:p w:rsidR="00C370DA" w:rsidRPr="00013023" w:rsidRDefault="00C370DA" w:rsidP="00013023">
      <w:pPr>
        <w:jc w:val="center"/>
        <w:rPr>
          <w:rFonts w:ascii="Times New Roman" w:hAnsi="Times New Roman" w:cs="Times New Roman"/>
        </w:rPr>
      </w:pPr>
      <w:r w:rsidRPr="00013023">
        <w:rPr>
          <w:rFonts w:ascii="Times New Roman" w:hAnsi="Times New Roman" w:cs="Times New Roman"/>
        </w:rPr>
        <w:t>§ 1</w:t>
      </w:r>
    </w:p>
    <w:p w:rsidR="00C370DA" w:rsidRDefault="00C370DA" w:rsidP="00013023">
      <w:pPr>
        <w:jc w:val="both"/>
        <w:rPr>
          <w:rFonts w:ascii="Times New Roman" w:hAnsi="Times New Roman" w:cs="Times New Roman"/>
        </w:rPr>
      </w:pPr>
      <w:r w:rsidRPr="00013023">
        <w:rPr>
          <w:rFonts w:ascii="Times New Roman" w:hAnsi="Times New Roman" w:cs="Times New Roman"/>
        </w:rPr>
        <w:t xml:space="preserve">Dokonać Wyboru Pana Stanisława Pytlowanego na przewodniczącego Komisji Okręgowej do przeprowadzenia wyborów do Rad Powiatowych Podkarpackiej Izby Rolniczej w </w:t>
      </w:r>
      <w:r w:rsidR="00C320D5">
        <w:rPr>
          <w:rFonts w:ascii="Times New Roman" w:hAnsi="Times New Roman" w:cs="Times New Roman"/>
        </w:rPr>
        <w:t>G</w:t>
      </w:r>
      <w:r w:rsidRPr="00013023">
        <w:rPr>
          <w:rFonts w:ascii="Times New Roman" w:hAnsi="Times New Roman" w:cs="Times New Roman"/>
        </w:rPr>
        <w:t>minie Dydnia.</w:t>
      </w:r>
    </w:p>
    <w:p w:rsidR="00013023" w:rsidRPr="00013023" w:rsidRDefault="00013023" w:rsidP="00013023">
      <w:pPr>
        <w:jc w:val="both"/>
        <w:rPr>
          <w:rFonts w:ascii="Times New Roman" w:hAnsi="Times New Roman" w:cs="Times New Roman"/>
        </w:rPr>
      </w:pPr>
    </w:p>
    <w:p w:rsidR="00165081" w:rsidRPr="00013023" w:rsidRDefault="00165081" w:rsidP="00013023">
      <w:pPr>
        <w:jc w:val="center"/>
        <w:rPr>
          <w:rFonts w:ascii="Times New Roman" w:hAnsi="Times New Roman" w:cs="Times New Roman"/>
        </w:rPr>
      </w:pPr>
      <w:r w:rsidRPr="00013023">
        <w:rPr>
          <w:rFonts w:ascii="Times New Roman" w:hAnsi="Times New Roman" w:cs="Times New Roman"/>
        </w:rPr>
        <w:t>§ 2</w:t>
      </w:r>
    </w:p>
    <w:p w:rsidR="00165081" w:rsidRDefault="00C320D5" w:rsidP="000130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Dokonać wyboru Pani</w:t>
      </w:r>
      <w:r w:rsidR="00165081" w:rsidRPr="00013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Małgorzaty Gruszki</w:t>
      </w:r>
      <w:r w:rsidR="00165081" w:rsidRPr="00013023">
        <w:rPr>
          <w:rFonts w:ascii="Times New Roman" w:hAnsi="Times New Roman" w:cs="Times New Roman"/>
        </w:rPr>
        <w:t xml:space="preserve"> na zastępcę przewodniczącego Komisji Okręgowej do przeprowadzenia wyborów do Rad </w:t>
      </w:r>
      <w:r>
        <w:rPr>
          <w:rFonts w:ascii="Times New Roman" w:hAnsi="Times New Roman" w:cs="Times New Roman"/>
        </w:rPr>
        <w:t>Powiatowych Podkarpackiej Izby R</w:t>
      </w:r>
      <w:r w:rsidR="00165081" w:rsidRPr="00013023">
        <w:rPr>
          <w:rFonts w:ascii="Times New Roman" w:hAnsi="Times New Roman" w:cs="Times New Roman"/>
        </w:rPr>
        <w:t xml:space="preserve">olniczej w </w:t>
      </w:r>
      <w:r>
        <w:rPr>
          <w:rFonts w:ascii="Times New Roman" w:hAnsi="Times New Roman" w:cs="Times New Roman"/>
        </w:rPr>
        <w:t>G</w:t>
      </w:r>
      <w:r w:rsidR="00165081" w:rsidRPr="00013023">
        <w:rPr>
          <w:rFonts w:ascii="Times New Roman" w:hAnsi="Times New Roman" w:cs="Times New Roman"/>
        </w:rPr>
        <w:t>minie Dydnia.</w:t>
      </w:r>
    </w:p>
    <w:p w:rsidR="00013023" w:rsidRPr="00013023" w:rsidRDefault="00013023" w:rsidP="00013023">
      <w:pPr>
        <w:jc w:val="both"/>
        <w:rPr>
          <w:rFonts w:ascii="Times New Roman" w:hAnsi="Times New Roman" w:cs="Times New Roman"/>
        </w:rPr>
      </w:pPr>
    </w:p>
    <w:p w:rsidR="00165081" w:rsidRPr="00013023" w:rsidRDefault="00165081" w:rsidP="00013023">
      <w:pPr>
        <w:jc w:val="center"/>
        <w:rPr>
          <w:rFonts w:ascii="Times New Roman" w:hAnsi="Times New Roman" w:cs="Times New Roman"/>
        </w:rPr>
      </w:pPr>
      <w:r w:rsidRPr="00013023">
        <w:rPr>
          <w:rFonts w:ascii="Times New Roman" w:hAnsi="Times New Roman" w:cs="Times New Roman"/>
        </w:rPr>
        <w:t>§ 3</w:t>
      </w:r>
    </w:p>
    <w:p w:rsidR="00165081" w:rsidRDefault="00165081" w:rsidP="00013023">
      <w:pPr>
        <w:jc w:val="both"/>
        <w:rPr>
          <w:rFonts w:ascii="Times New Roman" w:hAnsi="Times New Roman" w:cs="Times New Roman"/>
        </w:rPr>
      </w:pPr>
      <w:r w:rsidRPr="00013023">
        <w:rPr>
          <w:rFonts w:ascii="Times New Roman" w:hAnsi="Times New Roman" w:cs="Times New Roman"/>
        </w:rPr>
        <w:t xml:space="preserve">Dokonać wyboru Panią Wiesławę Bukład na sekretarza Komisji Okręgowej do przeprowadzenia wyborów do Rad </w:t>
      </w:r>
      <w:r w:rsidR="00C320D5">
        <w:rPr>
          <w:rFonts w:ascii="Times New Roman" w:hAnsi="Times New Roman" w:cs="Times New Roman"/>
        </w:rPr>
        <w:t>Powiatowych Podkarpackiej Izby R</w:t>
      </w:r>
      <w:r w:rsidRPr="00013023">
        <w:rPr>
          <w:rFonts w:ascii="Times New Roman" w:hAnsi="Times New Roman" w:cs="Times New Roman"/>
        </w:rPr>
        <w:t xml:space="preserve">olniczej w </w:t>
      </w:r>
      <w:r w:rsidR="00C320D5">
        <w:rPr>
          <w:rFonts w:ascii="Times New Roman" w:hAnsi="Times New Roman" w:cs="Times New Roman"/>
        </w:rPr>
        <w:t>G</w:t>
      </w:r>
      <w:r w:rsidRPr="00013023">
        <w:rPr>
          <w:rFonts w:ascii="Times New Roman" w:hAnsi="Times New Roman" w:cs="Times New Roman"/>
        </w:rPr>
        <w:t>minie Dydnia.</w:t>
      </w:r>
    </w:p>
    <w:p w:rsidR="00013023" w:rsidRPr="00013023" w:rsidRDefault="00013023" w:rsidP="00013023">
      <w:pPr>
        <w:jc w:val="both"/>
        <w:rPr>
          <w:rFonts w:ascii="Times New Roman" w:hAnsi="Times New Roman" w:cs="Times New Roman"/>
        </w:rPr>
      </w:pPr>
    </w:p>
    <w:p w:rsidR="00165081" w:rsidRPr="00013023" w:rsidRDefault="00165081" w:rsidP="00013023">
      <w:pPr>
        <w:jc w:val="center"/>
        <w:rPr>
          <w:rFonts w:ascii="Times New Roman" w:hAnsi="Times New Roman" w:cs="Times New Roman"/>
        </w:rPr>
      </w:pPr>
      <w:r w:rsidRPr="00013023">
        <w:rPr>
          <w:rFonts w:ascii="Times New Roman" w:hAnsi="Times New Roman" w:cs="Times New Roman"/>
        </w:rPr>
        <w:t>§ 4</w:t>
      </w:r>
    </w:p>
    <w:p w:rsidR="00165081" w:rsidRPr="00013023" w:rsidRDefault="00165081" w:rsidP="00013023">
      <w:pPr>
        <w:jc w:val="both"/>
        <w:rPr>
          <w:rFonts w:ascii="Times New Roman" w:hAnsi="Times New Roman" w:cs="Times New Roman"/>
        </w:rPr>
      </w:pPr>
      <w:r w:rsidRPr="00013023">
        <w:rPr>
          <w:rFonts w:ascii="Times New Roman" w:hAnsi="Times New Roman" w:cs="Times New Roman"/>
        </w:rPr>
        <w:t>Uchwała wchodzi w życie z dniem podjęcia.</w:t>
      </w:r>
    </w:p>
    <w:p w:rsidR="00165081" w:rsidRPr="00013023" w:rsidRDefault="00165081" w:rsidP="00013023">
      <w:pPr>
        <w:jc w:val="both"/>
        <w:rPr>
          <w:rFonts w:ascii="Times New Roman" w:hAnsi="Times New Roman" w:cs="Times New Roman"/>
        </w:rPr>
      </w:pPr>
    </w:p>
    <w:sectPr w:rsidR="00165081" w:rsidRPr="0001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29"/>
    <w:rsid w:val="00013023"/>
    <w:rsid w:val="00165081"/>
    <w:rsid w:val="00203576"/>
    <w:rsid w:val="00493C62"/>
    <w:rsid w:val="00791B7A"/>
    <w:rsid w:val="00820129"/>
    <w:rsid w:val="00AD48AB"/>
    <w:rsid w:val="00C320D5"/>
    <w:rsid w:val="00C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3B23-9A86-42C5-AD81-D8E6887D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Wiesława Bukład</cp:lastModifiedBy>
  <cp:revision>5</cp:revision>
  <cp:lastPrinted>2023-08-17T13:04:00Z</cp:lastPrinted>
  <dcterms:created xsi:type="dcterms:W3CDTF">2023-07-27T05:57:00Z</dcterms:created>
  <dcterms:modified xsi:type="dcterms:W3CDTF">2023-08-17T13:04:00Z</dcterms:modified>
</cp:coreProperties>
</file>